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5F" w:rsidRPr="0033275F" w:rsidRDefault="0033275F" w:rsidP="0033275F">
      <w:pPr>
        <w:autoSpaceDE w:val="0"/>
        <w:autoSpaceDN w:val="0"/>
        <w:adjustRightInd w:val="0"/>
        <w:spacing w:after="0" w:line="240" w:lineRule="auto"/>
        <w:ind w:firstLine="0"/>
        <w:contextualSpacing/>
        <w:jc w:val="center"/>
        <w:rPr>
          <w:rFonts w:eastAsia="Calibri"/>
          <w:b/>
          <w:color w:val="auto"/>
          <w:szCs w:val="24"/>
          <w:lang w:eastAsia="en-US" w:bidi="ar-SA"/>
        </w:rPr>
      </w:pPr>
      <w:bookmarkStart w:id="0" w:name="_GoBack"/>
      <w:r w:rsidRPr="0033275F">
        <w:rPr>
          <w:rFonts w:eastAsia="Calibri"/>
          <w:b/>
          <w:color w:val="auto"/>
          <w:szCs w:val="24"/>
          <w:lang w:eastAsia="en-US" w:bidi="ar-SA"/>
        </w:rPr>
        <w:t>Муниципальное бюджетное дошкольное образовательное учреждение</w:t>
      </w:r>
    </w:p>
    <w:p w:rsidR="0033275F" w:rsidRPr="0033275F" w:rsidRDefault="0033275F" w:rsidP="0033275F">
      <w:pPr>
        <w:autoSpaceDE w:val="0"/>
        <w:autoSpaceDN w:val="0"/>
        <w:adjustRightInd w:val="0"/>
        <w:spacing w:after="0" w:line="240" w:lineRule="auto"/>
        <w:ind w:firstLine="0"/>
        <w:contextualSpacing/>
        <w:jc w:val="center"/>
        <w:rPr>
          <w:rFonts w:eastAsia="Calibri"/>
          <w:b/>
          <w:color w:val="auto"/>
          <w:szCs w:val="24"/>
          <w:lang w:eastAsia="en-US" w:bidi="ar-SA"/>
        </w:rPr>
      </w:pPr>
      <w:r w:rsidRPr="0033275F">
        <w:rPr>
          <w:rFonts w:eastAsia="Calibri"/>
          <w:b/>
          <w:color w:val="auto"/>
          <w:szCs w:val="24"/>
          <w:lang w:eastAsia="en-US" w:bidi="ar-SA"/>
        </w:rPr>
        <w:t>«ДЕТСКИЙ САД № 1 «</w:t>
      </w:r>
      <w:proofErr w:type="gramStart"/>
      <w:r w:rsidRPr="0033275F">
        <w:rPr>
          <w:rFonts w:eastAsia="Calibri"/>
          <w:b/>
          <w:color w:val="auto"/>
          <w:szCs w:val="24"/>
          <w:lang w:eastAsia="en-US" w:bidi="ar-SA"/>
        </w:rPr>
        <w:t>МАЛЫШ» С.П.ГВАРДЕЙСКОЕ</w:t>
      </w:r>
      <w:proofErr w:type="gramEnd"/>
    </w:p>
    <w:p w:rsidR="0033275F" w:rsidRPr="0033275F" w:rsidRDefault="0033275F" w:rsidP="0033275F">
      <w:pPr>
        <w:autoSpaceDE w:val="0"/>
        <w:autoSpaceDN w:val="0"/>
        <w:adjustRightInd w:val="0"/>
        <w:spacing w:after="0" w:line="240" w:lineRule="auto"/>
        <w:ind w:firstLine="0"/>
        <w:contextualSpacing/>
        <w:jc w:val="center"/>
        <w:rPr>
          <w:rFonts w:eastAsia="Calibri"/>
          <w:b/>
          <w:color w:val="auto"/>
          <w:szCs w:val="24"/>
          <w:lang w:eastAsia="en-US" w:bidi="ar-SA"/>
        </w:rPr>
      </w:pPr>
      <w:r w:rsidRPr="0033275F">
        <w:rPr>
          <w:rFonts w:eastAsia="Calibri"/>
          <w:b/>
          <w:color w:val="auto"/>
          <w:szCs w:val="24"/>
          <w:lang w:eastAsia="en-US" w:bidi="ar-SA"/>
        </w:rPr>
        <w:t>НАДТЕРЕЧНОГО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33275F" w:rsidRPr="0033275F" w:rsidTr="00395D3A">
        <w:trPr>
          <w:trHeight w:val="1985"/>
        </w:trPr>
        <w:tc>
          <w:tcPr>
            <w:tcW w:w="4749" w:type="dxa"/>
            <w:hideMark/>
          </w:tcPr>
          <w:p w:rsidR="0033275F" w:rsidRPr="0033275F" w:rsidRDefault="0033275F" w:rsidP="0033275F">
            <w:pPr>
              <w:tabs>
                <w:tab w:val="left" w:pos="9498"/>
              </w:tabs>
              <w:autoSpaceDE w:val="0"/>
              <w:autoSpaceDN w:val="0"/>
              <w:adjustRightInd w:val="0"/>
              <w:spacing w:after="0" w:line="240" w:lineRule="auto"/>
              <w:ind w:firstLine="0"/>
              <w:contextualSpacing/>
              <w:jc w:val="left"/>
              <w:rPr>
                <w:rFonts w:eastAsia="Calibri"/>
                <w:color w:val="auto"/>
                <w:sz w:val="28"/>
                <w:szCs w:val="24"/>
                <w:lang w:bidi="ar-SA"/>
              </w:rPr>
            </w:pPr>
            <w:proofErr w:type="gramStart"/>
            <w:r w:rsidRPr="0033275F">
              <w:rPr>
                <w:color w:val="auto"/>
                <w:sz w:val="28"/>
                <w:szCs w:val="24"/>
                <w:lang w:bidi="ar-SA"/>
              </w:rPr>
              <w:t>ПРИНЯТА</w:t>
            </w:r>
            <w:proofErr w:type="gramEnd"/>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на заседании </w:t>
            </w:r>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педагогического совета </w:t>
            </w:r>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протокол № 1</w:t>
            </w:r>
          </w:p>
          <w:p w:rsidR="0033275F" w:rsidRPr="0033275F" w:rsidRDefault="0033275F" w:rsidP="0033275F">
            <w:pPr>
              <w:tabs>
                <w:tab w:val="left" w:pos="9498"/>
              </w:tabs>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от 31.08.2021г. </w:t>
            </w:r>
          </w:p>
        </w:tc>
        <w:tc>
          <w:tcPr>
            <w:tcW w:w="1488" w:type="dxa"/>
          </w:tcPr>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r w:rsidRPr="0033275F">
              <w:rPr>
                <w:color w:val="auto"/>
                <w:sz w:val="28"/>
                <w:szCs w:val="24"/>
                <w:lang w:bidi="ar-SA"/>
              </w:rPr>
              <w:t>УТВЕРЖДЕНА</w:t>
            </w:r>
          </w:p>
          <w:p w:rsidR="0033275F" w:rsidRPr="0033275F" w:rsidRDefault="0033275F" w:rsidP="0033275F">
            <w:pPr>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 xml:space="preserve">приказом МБДОУ </w:t>
            </w:r>
          </w:p>
          <w:p w:rsidR="0033275F" w:rsidRPr="0033275F" w:rsidRDefault="0033275F" w:rsidP="0033275F">
            <w:pPr>
              <w:autoSpaceDE w:val="0"/>
              <w:autoSpaceDN w:val="0"/>
              <w:adjustRightInd w:val="0"/>
              <w:spacing w:after="0" w:line="240" w:lineRule="auto"/>
              <w:ind w:firstLine="0"/>
              <w:contextualSpacing/>
              <w:jc w:val="left"/>
              <w:rPr>
                <w:color w:val="auto"/>
                <w:sz w:val="28"/>
                <w:szCs w:val="24"/>
                <w:lang w:bidi="ar-SA"/>
              </w:rPr>
            </w:pPr>
            <w:r w:rsidRPr="0033275F">
              <w:rPr>
                <w:color w:val="auto"/>
                <w:sz w:val="28"/>
                <w:szCs w:val="24"/>
                <w:lang w:bidi="ar-SA"/>
              </w:rPr>
              <w:t>«Детский сад  № 1 « Малыш»</w:t>
            </w:r>
          </w:p>
          <w:p w:rsidR="0033275F" w:rsidRPr="0033275F" w:rsidRDefault="0033275F" w:rsidP="0033275F">
            <w:pPr>
              <w:autoSpaceDE w:val="0"/>
              <w:autoSpaceDN w:val="0"/>
              <w:adjustRightInd w:val="0"/>
              <w:spacing w:after="0" w:line="240" w:lineRule="auto"/>
              <w:ind w:firstLine="0"/>
              <w:contextualSpacing/>
              <w:jc w:val="left"/>
              <w:rPr>
                <w:color w:val="auto"/>
                <w:sz w:val="28"/>
                <w:szCs w:val="24"/>
                <w:lang w:bidi="ar-SA"/>
              </w:rPr>
            </w:pPr>
            <w:proofErr w:type="spellStart"/>
            <w:r w:rsidRPr="0033275F">
              <w:rPr>
                <w:color w:val="auto"/>
                <w:sz w:val="28"/>
                <w:szCs w:val="24"/>
                <w:lang w:bidi="ar-SA"/>
              </w:rPr>
              <w:t>с.п</w:t>
            </w:r>
            <w:proofErr w:type="spellEnd"/>
            <w:r w:rsidRPr="0033275F">
              <w:rPr>
                <w:color w:val="auto"/>
                <w:sz w:val="28"/>
                <w:szCs w:val="24"/>
                <w:lang w:bidi="ar-SA"/>
              </w:rPr>
              <w:t xml:space="preserve">. Гвардейское» </w:t>
            </w:r>
          </w:p>
          <w:p w:rsidR="0033275F" w:rsidRPr="0033275F" w:rsidRDefault="0033275F" w:rsidP="0033275F">
            <w:pPr>
              <w:autoSpaceDE w:val="0"/>
              <w:autoSpaceDN w:val="0"/>
              <w:adjustRightInd w:val="0"/>
              <w:spacing w:after="0" w:line="240" w:lineRule="auto"/>
              <w:ind w:firstLine="0"/>
              <w:contextualSpacing/>
              <w:jc w:val="left"/>
              <w:rPr>
                <w:rFonts w:eastAsia="Calibri"/>
                <w:color w:val="auto"/>
                <w:sz w:val="28"/>
                <w:szCs w:val="24"/>
                <w:lang w:bidi="ar-SA"/>
              </w:rPr>
            </w:pPr>
            <w:r w:rsidRPr="0033275F">
              <w:rPr>
                <w:color w:val="auto"/>
                <w:sz w:val="28"/>
                <w:szCs w:val="24"/>
                <w:lang w:bidi="ar-SA"/>
              </w:rPr>
              <w:t>от  01.09.2021 г.  № 71-од</w:t>
            </w:r>
          </w:p>
        </w:tc>
      </w:tr>
      <w:bookmarkEnd w:id="0"/>
    </w:tbl>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left"/>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Cs w:val="24"/>
          <w:lang w:eastAsia="en-US" w:bidi="ar-SA"/>
        </w:rPr>
      </w:pP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3A5B7F" w:rsidRPr="003A5B7F" w:rsidRDefault="003A5B7F" w:rsidP="003A5B7F">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3A5B7F" w:rsidRPr="003A5B7F" w:rsidRDefault="003A5B7F" w:rsidP="003A5B7F">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left"/>
        <w:rPr>
          <w:rFonts w:eastAsia="Calibri"/>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center"/>
        <w:rPr>
          <w:rFonts w:eastAsia="Calibri"/>
          <w:b/>
          <w:color w:val="auto"/>
          <w:sz w:val="28"/>
          <w:szCs w:val="24"/>
          <w:lang w:eastAsia="en-US" w:bidi="ar-SA"/>
        </w:rPr>
      </w:pPr>
    </w:p>
    <w:p w:rsidR="003A5B7F" w:rsidRPr="003A5B7F" w:rsidRDefault="003A5B7F" w:rsidP="003A5B7F">
      <w:pPr>
        <w:spacing w:after="0" w:line="240" w:lineRule="auto"/>
        <w:ind w:firstLine="0"/>
        <w:jc w:val="left"/>
        <w:rPr>
          <w:rFonts w:eastAsia="Calibri"/>
          <w:b/>
          <w:color w:val="auto"/>
          <w:sz w:val="28"/>
          <w:szCs w:val="24"/>
          <w:lang w:eastAsia="en-US" w:bidi="ar-SA"/>
        </w:rPr>
      </w:pPr>
      <w:r w:rsidRPr="003A5B7F">
        <w:rPr>
          <w:rFonts w:eastAsia="Calibri"/>
          <w:b/>
          <w:color w:val="auto"/>
          <w:sz w:val="28"/>
          <w:szCs w:val="24"/>
          <w:lang w:eastAsia="en-US" w:bidi="ar-SA"/>
        </w:rPr>
        <w:t xml:space="preserve">                                          </w:t>
      </w:r>
    </w:p>
    <w:p w:rsidR="0033275F" w:rsidRDefault="003A5B7F" w:rsidP="00351D13">
      <w:pPr>
        <w:widowControl w:val="0"/>
        <w:autoSpaceDE w:val="0"/>
        <w:autoSpaceDN w:val="0"/>
        <w:adjustRightInd w:val="0"/>
        <w:spacing w:after="0" w:line="240" w:lineRule="auto"/>
        <w:ind w:right="-1" w:firstLine="0"/>
        <w:jc w:val="center"/>
        <w:rPr>
          <w:color w:val="auto"/>
          <w:sz w:val="28"/>
          <w:szCs w:val="24"/>
          <w:lang w:bidi="ar-SA"/>
        </w:rPr>
      </w:pPr>
      <w:proofErr w:type="spellStart"/>
      <w:r>
        <w:rPr>
          <w:color w:val="auto"/>
          <w:sz w:val="28"/>
          <w:szCs w:val="24"/>
          <w:lang w:bidi="ar-SA"/>
        </w:rPr>
        <w:t>с.п</w:t>
      </w:r>
      <w:proofErr w:type="spellEnd"/>
      <w:r>
        <w:rPr>
          <w:color w:val="auto"/>
          <w:sz w:val="28"/>
          <w:szCs w:val="24"/>
          <w:lang w:bidi="ar-SA"/>
        </w:rPr>
        <w:t xml:space="preserve">. </w:t>
      </w:r>
      <w:r w:rsidR="0033275F">
        <w:rPr>
          <w:color w:val="auto"/>
          <w:sz w:val="28"/>
          <w:szCs w:val="24"/>
          <w:lang w:bidi="ar-SA"/>
        </w:rPr>
        <w:t>Гвардейское</w:t>
      </w:r>
    </w:p>
    <w:p w:rsidR="00C2579D" w:rsidRPr="00351D13" w:rsidRDefault="003A5B7F" w:rsidP="00351D13">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2021г</w:t>
      </w:r>
    </w:p>
    <w:p w:rsidR="00345AD9" w:rsidRDefault="006345B5">
      <w:pPr>
        <w:spacing w:after="0" w:line="259" w:lineRule="auto"/>
        <w:ind w:left="97" w:firstLine="0"/>
        <w:jc w:val="center"/>
      </w:pPr>
      <w:r>
        <w:rPr>
          <w:b/>
          <w:sz w:val="40"/>
        </w:rPr>
        <w:t xml:space="preserve"> </w:t>
      </w:r>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EndPr/>
      <w:sdtContent>
        <w:p w:rsidR="00C2579D" w:rsidRDefault="006345B5"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sidR="00C2579D">
              <w:rPr>
                <w:noProof/>
                <w:webHidden/>
              </w:rPr>
              <w:fldChar w:fldCharType="begin"/>
            </w:r>
            <w:r w:rsidR="00C2579D">
              <w:rPr>
                <w:noProof/>
                <w:webHidden/>
              </w:rPr>
              <w:instrText xml:space="preserve"> PAGEREF _Toc80691029 \h </w:instrText>
            </w:r>
            <w:r w:rsidR="00C2579D">
              <w:rPr>
                <w:noProof/>
                <w:webHidden/>
              </w:rPr>
            </w:r>
            <w:r w:rsidR="00C2579D">
              <w:rPr>
                <w:noProof/>
                <w:webHidden/>
              </w:rPr>
              <w:fldChar w:fldCharType="separate"/>
            </w:r>
            <w:r w:rsidR="002C2277">
              <w:rPr>
                <w:noProof/>
                <w:webHidden/>
              </w:rPr>
              <w:t>3</w:t>
            </w:r>
            <w:r w:rsidR="00C2579D">
              <w:rPr>
                <w:noProof/>
                <w:webHidden/>
              </w:rPr>
              <w:fldChar w:fldCharType="end"/>
            </w:r>
          </w:hyperlink>
        </w:p>
        <w:p w:rsidR="00C2579D" w:rsidRDefault="006F1E3C"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sidR="00C2579D">
              <w:rPr>
                <w:noProof/>
                <w:webHidden/>
              </w:rPr>
              <w:fldChar w:fldCharType="begin"/>
            </w:r>
            <w:r w:rsidR="00C2579D">
              <w:rPr>
                <w:noProof/>
                <w:webHidden/>
              </w:rPr>
              <w:instrText xml:space="preserve"> PAGEREF _Toc80691030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sidR="00C2579D">
              <w:rPr>
                <w:noProof/>
                <w:webHidden/>
              </w:rPr>
              <w:fldChar w:fldCharType="begin"/>
            </w:r>
            <w:r w:rsidR="00C2579D">
              <w:rPr>
                <w:noProof/>
                <w:webHidden/>
              </w:rPr>
              <w:instrText xml:space="preserve"> PAGEREF _Toc80691031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sidR="00C2579D">
              <w:rPr>
                <w:noProof/>
                <w:webHidden/>
              </w:rPr>
              <w:fldChar w:fldCharType="begin"/>
            </w:r>
            <w:r w:rsidR="00C2579D">
              <w:rPr>
                <w:noProof/>
                <w:webHidden/>
              </w:rPr>
              <w:instrText xml:space="preserve"> PAGEREF _Toc80691032 \h </w:instrText>
            </w:r>
            <w:r w:rsidR="00C2579D">
              <w:rPr>
                <w:noProof/>
                <w:webHidden/>
              </w:rPr>
            </w:r>
            <w:r w:rsidR="00C2579D">
              <w:rPr>
                <w:noProof/>
                <w:webHidden/>
              </w:rPr>
              <w:fldChar w:fldCharType="separate"/>
            </w:r>
            <w:r w:rsidR="002C2277">
              <w:rPr>
                <w:noProof/>
                <w:webHidden/>
              </w:rPr>
              <w:t>5</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sidR="00C2579D">
              <w:rPr>
                <w:noProof/>
                <w:webHidden/>
              </w:rPr>
              <w:fldChar w:fldCharType="begin"/>
            </w:r>
            <w:r w:rsidR="00C2579D">
              <w:rPr>
                <w:noProof/>
                <w:webHidden/>
              </w:rPr>
              <w:instrText xml:space="preserve"> PAGEREF _Toc80691033 \h </w:instrText>
            </w:r>
            <w:r w:rsidR="00C2579D">
              <w:rPr>
                <w:noProof/>
                <w:webHidden/>
              </w:rPr>
            </w:r>
            <w:r w:rsidR="00C2579D">
              <w:rPr>
                <w:noProof/>
                <w:webHidden/>
              </w:rPr>
              <w:fldChar w:fldCharType="separate"/>
            </w:r>
            <w:r w:rsidR="002C2277">
              <w:rPr>
                <w:noProof/>
                <w:webHidden/>
              </w:rPr>
              <w:t>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sidR="00C2579D">
              <w:rPr>
                <w:noProof/>
                <w:webHidden/>
              </w:rPr>
              <w:fldChar w:fldCharType="begin"/>
            </w:r>
            <w:r w:rsidR="00C2579D">
              <w:rPr>
                <w:noProof/>
                <w:webHidden/>
              </w:rPr>
              <w:instrText xml:space="preserve"> PAGEREF _Toc80691034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sidR="00C2579D">
              <w:rPr>
                <w:noProof/>
                <w:webHidden/>
              </w:rPr>
              <w:fldChar w:fldCharType="begin"/>
            </w:r>
            <w:r w:rsidR="00C2579D">
              <w:rPr>
                <w:noProof/>
                <w:webHidden/>
              </w:rPr>
              <w:instrText xml:space="preserve"> PAGEREF _Toc80691035 \h </w:instrText>
            </w:r>
            <w:r w:rsidR="00C2579D">
              <w:rPr>
                <w:noProof/>
                <w:webHidden/>
              </w:rPr>
            </w:r>
            <w:r w:rsidR="00C2579D">
              <w:rPr>
                <w:noProof/>
                <w:webHidden/>
              </w:rPr>
              <w:fldChar w:fldCharType="separate"/>
            </w:r>
            <w:r w:rsidR="002C2277">
              <w:rPr>
                <w:noProof/>
                <w:webHidden/>
              </w:rPr>
              <w:t>9</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sidR="00C2579D">
              <w:rPr>
                <w:noProof/>
                <w:webHidden/>
              </w:rPr>
              <w:fldChar w:fldCharType="begin"/>
            </w:r>
            <w:r w:rsidR="00C2579D">
              <w:rPr>
                <w:noProof/>
                <w:webHidden/>
              </w:rPr>
              <w:instrText xml:space="preserve"> PAGEREF _Toc80691036 \h </w:instrText>
            </w:r>
            <w:r w:rsidR="00C2579D">
              <w:rPr>
                <w:noProof/>
                <w:webHidden/>
              </w:rPr>
            </w:r>
            <w:r w:rsidR="00C2579D">
              <w:rPr>
                <w:noProof/>
                <w:webHidden/>
              </w:rPr>
              <w:fldChar w:fldCharType="separate"/>
            </w:r>
            <w:r w:rsidR="002C2277">
              <w:rPr>
                <w:noProof/>
                <w:webHidden/>
              </w:rPr>
              <w:t>12</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sidR="00C2579D">
              <w:rPr>
                <w:noProof/>
                <w:webHidden/>
              </w:rPr>
              <w:fldChar w:fldCharType="begin"/>
            </w:r>
            <w:r w:rsidR="00C2579D">
              <w:rPr>
                <w:noProof/>
                <w:webHidden/>
              </w:rPr>
              <w:instrText xml:space="preserve"> PAGEREF _Toc80691037 \h </w:instrText>
            </w:r>
            <w:r w:rsidR="00C2579D">
              <w:rPr>
                <w:noProof/>
                <w:webHidden/>
              </w:rPr>
            </w:r>
            <w:r w:rsidR="00C2579D">
              <w:rPr>
                <w:noProof/>
                <w:webHidden/>
              </w:rPr>
              <w:fldChar w:fldCharType="separate"/>
            </w:r>
            <w:r w:rsidR="002C2277">
              <w:rPr>
                <w:noProof/>
                <w:webHidden/>
              </w:rPr>
              <w:t>13</w:t>
            </w:r>
            <w:r w:rsidR="00C2579D">
              <w:rPr>
                <w:noProof/>
                <w:webHidden/>
              </w:rPr>
              <w:fldChar w:fldCharType="end"/>
            </w:r>
          </w:hyperlink>
        </w:p>
        <w:p w:rsidR="00C2579D" w:rsidRDefault="006F1E3C"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sidR="00C2579D">
              <w:rPr>
                <w:noProof/>
                <w:webHidden/>
              </w:rPr>
              <w:fldChar w:fldCharType="begin"/>
            </w:r>
            <w:r w:rsidR="00C2579D">
              <w:rPr>
                <w:noProof/>
                <w:webHidden/>
              </w:rPr>
              <w:instrText xml:space="preserve"> PAGEREF _Toc80691038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sidR="00C2579D">
              <w:rPr>
                <w:noProof/>
                <w:webHidden/>
              </w:rPr>
              <w:fldChar w:fldCharType="begin"/>
            </w:r>
            <w:r w:rsidR="00C2579D">
              <w:rPr>
                <w:noProof/>
                <w:webHidden/>
              </w:rPr>
              <w:instrText xml:space="preserve"> PAGEREF _Toc80691039 \h </w:instrText>
            </w:r>
            <w:r w:rsidR="00C2579D">
              <w:rPr>
                <w:noProof/>
                <w:webHidden/>
              </w:rPr>
            </w:r>
            <w:r w:rsidR="00C2579D">
              <w:rPr>
                <w:noProof/>
                <w:webHidden/>
              </w:rPr>
              <w:fldChar w:fldCharType="separate"/>
            </w:r>
            <w:r w:rsidR="002C2277">
              <w:rPr>
                <w:noProof/>
                <w:webHidden/>
              </w:rPr>
              <w:t>16</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sidR="00C2579D">
              <w:rPr>
                <w:noProof/>
                <w:webHidden/>
              </w:rPr>
              <w:fldChar w:fldCharType="begin"/>
            </w:r>
            <w:r w:rsidR="00C2579D">
              <w:rPr>
                <w:noProof/>
                <w:webHidden/>
              </w:rPr>
              <w:instrText xml:space="preserve"> PAGEREF _Toc80691040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sidR="00C2579D">
              <w:rPr>
                <w:noProof/>
                <w:webHidden/>
              </w:rPr>
              <w:fldChar w:fldCharType="begin"/>
            </w:r>
            <w:r w:rsidR="00C2579D">
              <w:rPr>
                <w:noProof/>
                <w:webHidden/>
              </w:rPr>
              <w:instrText xml:space="preserve"> PAGEREF _Toc80691041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sidR="00C2579D">
              <w:rPr>
                <w:noProof/>
                <w:webHidden/>
              </w:rPr>
              <w:fldChar w:fldCharType="begin"/>
            </w:r>
            <w:r w:rsidR="00C2579D">
              <w:rPr>
                <w:noProof/>
                <w:webHidden/>
              </w:rPr>
              <w:instrText xml:space="preserve"> PAGEREF _Toc80691042 \h </w:instrText>
            </w:r>
            <w:r w:rsidR="00C2579D">
              <w:rPr>
                <w:noProof/>
                <w:webHidden/>
              </w:rPr>
            </w:r>
            <w:r w:rsidR="00C2579D">
              <w:rPr>
                <w:noProof/>
                <w:webHidden/>
              </w:rPr>
              <w:fldChar w:fldCharType="separate"/>
            </w:r>
            <w:r w:rsidR="002C2277">
              <w:rPr>
                <w:noProof/>
                <w:webHidden/>
              </w:rPr>
              <w:t>17</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sidR="00C2579D">
              <w:rPr>
                <w:noProof/>
                <w:webHidden/>
              </w:rPr>
              <w:fldChar w:fldCharType="begin"/>
            </w:r>
            <w:r w:rsidR="00C2579D">
              <w:rPr>
                <w:noProof/>
                <w:webHidden/>
              </w:rPr>
              <w:instrText xml:space="preserve"> PAGEREF _Toc80691043 \h </w:instrText>
            </w:r>
            <w:r w:rsidR="00C2579D">
              <w:rPr>
                <w:noProof/>
                <w:webHidden/>
              </w:rPr>
            </w:r>
            <w:r w:rsidR="00C2579D">
              <w:rPr>
                <w:noProof/>
                <w:webHidden/>
              </w:rPr>
              <w:fldChar w:fldCharType="separate"/>
            </w:r>
            <w:r w:rsidR="002C2277">
              <w:rPr>
                <w:noProof/>
                <w:webHidden/>
              </w:rPr>
              <w:t>21</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sidR="00C2579D">
              <w:rPr>
                <w:noProof/>
                <w:webHidden/>
              </w:rPr>
              <w:fldChar w:fldCharType="begin"/>
            </w:r>
            <w:r w:rsidR="00C2579D">
              <w:rPr>
                <w:noProof/>
                <w:webHidden/>
              </w:rPr>
              <w:instrText xml:space="preserve"> PAGEREF _Toc80691044 \h </w:instrText>
            </w:r>
            <w:r w:rsidR="00C2579D">
              <w:rPr>
                <w:noProof/>
                <w:webHidden/>
              </w:rPr>
            </w:r>
            <w:r w:rsidR="00C2579D">
              <w:rPr>
                <w:noProof/>
                <w:webHidden/>
              </w:rPr>
              <w:fldChar w:fldCharType="separate"/>
            </w:r>
            <w:r w:rsidR="002C2277">
              <w:rPr>
                <w:noProof/>
                <w:webHidden/>
              </w:rPr>
              <w:t>23</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sidR="00C2579D">
              <w:rPr>
                <w:noProof/>
                <w:webHidden/>
              </w:rPr>
              <w:fldChar w:fldCharType="begin"/>
            </w:r>
            <w:r w:rsidR="00C2579D">
              <w:rPr>
                <w:noProof/>
                <w:webHidden/>
              </w:rPr>
              <w:instrText xml:space="preserve"> PAGEREF _Toc80691045 \h </w:instrText>
            </w:r>
            <w:r w:rsidR="00C2579D">
              <w:rPr>
                <w:noProof/>
                <w:webHidden/>
              </w:rPr>
            </w:r>
            <w:r w:rsidR="00C2579D">
              <w:rPr>
                <w:noProof/>
                <w:webHidden/>
              </w:rPr>
              <w:fldChar w:fldCharType="separate"/>
            </w:r>
            <w:r w:rsidR="002C2277">
              <w:rPr>
                <w:noProof/>
                <w:webHidden/>
              </w:rPr>
              <w:t>26</w:t>
            </w:r>
            <w:r w:rsidR="00C2579D">
              <w:rPr>
                <w:noProof/>
                <w:webHidden/>
              </w:rPr>
              <w:fldChar w:fldCharType="end"/>
            </w:r>
          </w:hyperlink>
        </w:p>
        <w:p w:rsidR="00C2579D" w:rsidRDefault="006F1E3C"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sidR="00C2579D">
              <w:rPr>
                <w:noProof/>
                <w:webHidden/>
              </w:rPr>
              <w:fldChar w:fldCharType="begin"/>
            </w:r>
            <w:r w:rsidR="00C2579D">
              <w:rPr>
                <w:noProof/>
                <w:webHidden/>
              </w:rPr>
              <w:instrText xml:space="preserve"> PAGEREF _Toc80691046 \h </w:instrText>
            </w:r>
            <w:r w:rsidR="00C2579D">
              <w:rPr>
                <w:noProof/>
                <w:webHidden/>
              </w:rPr>
            </w:r>
            <w:r w:rsidR="00C2579D">
              <w:rPr>
                <w:noProof/>
                <w:webHidden/>
              </w:rPr>
              <w:fldChar w:fldCharType="separate"/>
            </w:r>
            <w:r w:rsidR="002C2277">
              <w:rPr>
                <w:noProof/>
                <w:webHidden/>
              </w:rPr>
              <w:t>29</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sidR="00C2579D">
              <w:rPr>
                <w:noProof/>
                <w:webHidden/>
              </w:rPr>
              <w:fldChar w:fldCharType="begin"/>
            </w:r>
            <w:r w:rsidR="00C2579D">
              <w:rPr>
                <w:noProof/>
                <w:webHidden/>
              </w:rPr>
              <w:instrText xml:space="preserve"> PAGEREF _Toc80691047 \h </w:instrText>
            </w:r>
            <w:r w:rsidR="00C2579D">
              <w:rPr>
                <w:noProof/>
                <w:webHidden/>
              </w:rPr>
            </w:r>
            <w:r w:rsidR="00C2579D">
              <w:rPr>
                <w:noProof/>
                <w:webHidden/>
              </w:rPr>
              <w:fldChar w:fldCharType="separate"/>
            </w:r>
            <w:r w:rsidR="002C2277">
              <w:rPr>
                <w:noProof/>
                <w:webHidden/>
              </w:rPr>
              <w:t>32</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sidR="00C2579D">
              <w:rPr>
                <w:noProof/>
                <w:webHidden/>
              </w:rPr>
              <w:fldChar w:fldCharType="begin"/>
            </w:r>
            <w:r w:rsidR="00C2579D">
              <w:rPr>
                <w:noProof/>
                <w:webHidden/>
              </w:rPr>
              <w:instrText xml:space="preserve"> PAGEREF _Toc80691048 \h </w:instrText>
            </w:r>
            <w:r w:rsidR="00C2579D">
              <w:rPr>
                <w:noProof/>
                <w:webHidden/>
              </w:rPr>
            </w:r>
            <w:r w:rsidR="00C2579D">
              <w:rPr>
                <w:noProof/>
                <w:webHidden/>
              </w:rPr>
              <w:fldChar w:fldCharType="separate"/>
            </w:r>
            <w:r w:rsidR="002C2277">
              <w:rPr>
                <w:noProof/>
                <w:webHidden/>
              </w:rPr>
              <w:t>36</w:t>
            </w:r>
            <w:r w:rsidR="00C2579D">
              <w:rPr>
                <w:noProof/>
                <w:webHidden/>
              </w:rPr>
              <w:fldChar w:fldCharType="end"/>
            </w:r>
          </w:hyperlink>
        </w:p>
        <w:p w:rsidR="00C2579D" w:rsidRDefault="006F1E3C"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sidR="00C2579D">
              <w:rPr>
                <w:noProof/>
                <w:webHidden/>
              </w:rPr>
              <w:fldChar w:fldCharType="begin"/>
            </w:r>
            <w:r w:rsidR="00C2579D">
              <w:rPr>
                <w:noProof/>
                <w:webHidden/>
              </w:rPr>
              <w:instrText xml:space="preserve"> PAGEREF _Toc80691049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sidR="00C2579D">
              <w:rPr>
                <w:noProof/>
                <w:webHidden/>
              </w:rPr>
              <w:fldChar w:fldCharType="begin"/>
            </w:r>
            <w:r w:rsidR="00C2579D">
              <w:rPr>
                <w:noProof/>
                <w:webHidden/>
              </w:rPr>
              <w:instrText xml:space="preserve"> PAGEREF _Toc80691050 \h </w:instrText>
            </w:r>
            <w:r w:rsidR="00C2579D">
              <w:rPr>
                <w:noProof/>
                <w:webHidden/>
              </w:rPr>
            </w:r>
            <w:r w:rsidR="00C2579D">
              <w:rPr>
                <w:noProof/>
                <w:webHidden/>
              </w:rPr>
              <w:fldChar w:fldCharType="separate"/>
            </w:r>
            <w:r w:rsidR="002C2277">
              <w:rPr>
                <w:noProof/>
                <w:webHidden/>
              </w:rPr>
              <w:t>37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sidR="00C2579D">
              <w:rPr>
                <w:noProof/>
                <w:webHidden/>
              </w:rPr>
              <w:fldChar w:fldCharType="begin"/>
            </w:r>
            <w:r w:rsidR="00C2579D">
              <w:rPr>
                <w:noProof/>
                <w:webHidden/>
              </w:rPr>
              <w:instrText xml:space="preserve"> PAGEREF _Toc80691051 \h </w:instrText>
            </w:r>
            <w:r w:rsidR="00C2579D">
              <w:rPr>
                <w:noProof/>
                <w:webHidden/>
              </w:rPr>
            </w:r>
            <w:r w:rsidR="00C2579D">
              <w:rPr>
                <w:noProof/>
                <w:webHidden/>
              </w:rPr>
              <w:fldChar w:fldCharType="separate"/>
            </w:r>
            <w:r w:rsidR="002C2277">
              <w:rPr>
                <w:noProof/>
                <w:webHidden/>
              </w:rPr>
              <w:t>48</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sidR="00C2579D">
              <w:rPr>
                <w:noProof/>
                <w:webHidden/>
              </w:rPr>
              <w:fldChar w:fldCharType="begin"/>
            </w:r>
            <w:r w:rsidR="00C2579D">
              <w:rPr>
                <w:noProof/>
                <w:webHidden/>
              </w:rPr>
              <w:instrText xml:space="preserve"> PAGEREF _Toc80691052 \h </w:instrText>
            </w:r>
            <w:r w:rsidR="00C2579D">
              <w:rPr>
                <w:noProof/>
                <w:webHidden/>
              </w:rPr>
            </w:r>
            <w:r w:rsidR="00C2579D">
              <w:rPr>
                <w:noProof/>
                <w:webHidden/>
              </w:rPr>
              <w:fldChar w:fldCharType="separate"/>
            </w:r>
            <w:r w:rsidR="002C2277">
              <w:rPr>
                <w:noProof/>
                <w:webHidden/>
              </w:rPr>
              <w:t>49</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_Toc80691053 \h </w:instrText>
            </w:r>
            <w:r w:rsidR="00C2579D">
              <w:rPr>
                <w:noProof/>
                <w:webHidden/>
              </w:rPr>
            </w:r>
            <w:r w:rsidR="00C2579D">
              <w:rPr>
                <w:noProof/>
                <w:webHidden/>
              </w:rPr>
              <w:fldChar w:fldCharType="separate"/>
            </w:r>
            <w:r w:rsidR="002C2277">
              <w:rPr>
                <w:noProof/>
                <w:webHidden/>
              </w:rPr>
              <w:t>57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sidR="00C2579D">
              <w:rPr>
                <w:noProof/>
                <w:webHidden/>
              </w:rPr>
              <w:fldChar w:fldCharType="begin"/>
            </w:r>
            <w:r w:rsidR="00C2579D">
              <w:rPr>
                <w:noProof/>
                <w:webHidden/>
              </w:rPr>
              <w:instrText xml:space="preserve"> PAGEREF _Toc80691054 \h </w:instrText>
            </w:r>
            <w:r w:rsidR="00C2579D">
              <w:rPr>
                <w:noProof/>
                <w:webHidden/>
              </w:rPr>
            </w:r>
            <w:r w:rsidR="00C2579D">
              <w:rPr>
                <w:noProof/>
                <w:webHidden/>
              </w:rPr>
              <w:fldChar w:fldCharType="separate"/>
            </w:r>
            <w:r w:rsidR="002C2277">
              <w:rPr>
                <w:noProof/>
                <w:webHidden/>
              </w:rPr>
              <w:t>58</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_Toc80691055 \h </w:instrText>
            </w:r>
            <w:r w:rsidR="00C2579D">
              <w:rPr>
                <w:noProof/>
                <w:webHidden/>
              </w:rPr>
            </w:r>
            <w:r w:rsidR="00C2579D">
              <w:rPr>
                <w:noProof/>
                <w:webHidden/>
              </w:rPr>
              <w:fldChar w:fldCharType="separate"/>
            </w:r>
            <w:r w:rsidR="002C2277">
              <w:rPr>
                <w:noProof/>
                <w:webHidden/>
              </w:rPr>
              <w:t>59</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sidR="00C2579D">
              <w:rPr>
                <w:noProof/>
                <w:webHidden/>
              </w:rPr>
              <w:fldChar w:fldCharType="begin"/>
            </w:r>
            <w:r w:rsidR="00C2579D">
              <w:rPr>
                <w:noProof/>
                <w:webHidden/>
              </w:rPr>
              <w:instrText xml:space="preserve"> PAGEREF _Toc80691056 \h </w:instrText>
            </w:r>
            <w:r w:rsidR="00C2579D">
              <w:rPr>
                <w:noProof/>
                <w:webHidden/>
              </w:rPr>
            </w:r>
            <w:r w:rsidR="00C2579D">
              <w:rPr>
                <w:noProof/>
                <w:webHidden/>
              </w:rPr>
              <w:fldChar w:fldCharType="separate"/>
            </w:r>
            <w:r w:rsidR="002C2277">
              <w:rPr>
                <w:noProof/>
                <w:webHidden/>
              </w:rPr>
              <w:t>66</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sidR="00C2579D">
              <w:rPr>
                <w:noProof/>
                <w:webHidden/>
              </w:rPr>
              <w:fldChar w:fldCharType="begin"/>
            </w:r>
            <w:r w:rsidR="00C2579D">
              <w:rPr>
                <w:noProof/>
                <w:webHidden/>
              </w:rPr>
              <w:instrText xml:space="preserve"> PAGEREF _Toc80691057 \h </w:instrText>
            </w:r>
            <w:r w:rsidR="00C2579D">
              <w:rPr>
                <w:noProof/>
                <w:webHidden/>
              </w:rPr>
            </w:r>
            <w:r w:rsidR="00C2579D">
              <w:rPr>
                <w:noProof/>
                <w:webHidden/>
              </w:rPr>
              <w:fldChar w:fldCharType="separate"/>
            </w:r>
            <w:r w:rsidR="002C2277">
              <w:rPr>
                <w:noProof/>
                <w:webHidden/>
              </w:rPr>
              <w:t>67</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sidR="00C2579D">
              <w:rPr>
                <w:noProof/>
                <w:webHidden/>
              </w:rPr>
              <w:fldChar w:fldCharType="begin"/>
            </w:r>
            <w:r w:rsidR="00C2579D">
              <w:rPr>
                <w:noProof/>
                <w:webHidden/>
              </w:rPr>
              <w:instrText xml:space="preserve"> PAGEREF _Toc80691058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sidR="00C2579D">
              <w:rPr>
                <w:noProof/>
                <w:webHidden/>
              </w:rPr>
              <w:fldChar w:fldCharType="begin"/>
            </w:r>
            <w:r w:rsidR="00C2579D">
              <w:rPr>
                <w:noProof/>
                <w:webHidden/>
              </w:rPr>
              <w:instrText xml:space="preserve"> PAGEREF _Toc80691059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F1E3C"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sidR="00C2579D">
              <w:rPr>
                <w:noProof/>
                <w:webHidden/>
              </w:rPr>
              <w:fldChar w:fldCharType="begin"/>
            </w:r>
            <w:r w:rsidR="00C2579D">
              <w:rPr>
                <w:noProof/>
                <w:webHidden/>
              </w:rPr>
              <w:instrText xml:space="preserve"> PAGEREF _Toc80691060 \h </w:instrText>
            </w:r>
            <w:r w:rsidR="00C2579D">
              <w:rPr>
                <w:noProof/>
                <w:webHidden/>
              </w:rPr>
            </w:r>
            <w:r w:rsidR="00C2579D">
              <w:rPr>
                <w:noProof/>
                <w:webHidden/>
              </w:rPr>
              <w:fldChar w:fldCharType="separate"/>
            </w:r>
            <w:r w:rsidR="002C2277">
              <w:rPr>
                <w:noProof/>
                <w:webHidden/>
              </w:rPr>
              <w:t>73</w:t>
            </w:r>
            <w:r w:rsidR="00C2579D">
              <w:rPr>
                <w:noProof/>
                <w:webHidden/>
              </w:rPr>
              <w:fldChar w:fldCharType="end"/>
            </w:r>
          </w:hyperlink>
        </w:p>
        <w:p w:rsidR="00C2579D" w:rsidRDefault="006F1E3C"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sidR="00C2579D">
              <w:rPr>
                <w:noProof/>
                <w:webHidden/>
              </w:rPr>
              <w:fldChar w:fldCharType="begin"/>
            </w:r>
            <w:r w:rsidR="00C2579D">
              <w:rPr>
                <w:noProof/>
                <w:webHidden/>
              </w:rPr>
              <w:instrText xml:space="preserve"> PAGEREF _Toc80691061 \h </w:instrText>
            </w:r>
            <w:r w:rsidR="00C2579D">
              <w:rPr>
                <w:noProof/>
                <w:webHidden/>
              </w:rPr>
            </w:r>
            <w:r w:rsidR="00C2579D">
              <w:rPr>
                <w:noProof/>
                <w:webHidden/>
              </w:rPr>
              <w:fldChar w:fldCharType="separate"/>
            </w:r>
            <w:r w:rsidR="002C2277">
              <w:rPr>
                <w:noProof/>
                <w:webHidden/>
              </w:rPr>
              <w:t>74</w:t>
            </w:r>
            <w:r w:rsidR="00C2579D">
              <w:rPr>
                <w:noProof/>
                <w:webHidden/>
              </w:rPr>
              <w:fldChar w:fldCharType="end"/>
            </w:r>
          </w:hyperlink>
        </w:p>
        <w:p w:rsidR="00B20518" w:rsidRDefault="006345B5" w:rsidP="00C2579D">
          <w:pPr>
            <w:ind w:firstLine="0"/>
          </w:pPr>
          <w:r>
            <w:fldChar w:fldCharType="end"/>
          </w:r>
        </w:p>
      </w:sdtContent>
    </w:sdt>
    <w:p w:rsidR="00C2579D" w:rsidRDefault="00C2579D" w:rsidP="00C2579D">
      <w:pPr>
        <w:pStyle w:val="1"/>
        <w:ind w:left="711" w:right="703"/>
        <w:jc w:val="both"/>
      </w:pPr>
      <w:bookmarkStart w:id="1"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lastRenderedPageBreak/>
        <w:t>ВВЕДЕНИЕ</w:t>
      </w:r>
      <w:bookmarkEnd w:id="1"/>
      <w:r>
        <w:t xml:space="preserve">  </w:t>
      </w:r>
    </w:p>
    <w:p w:rsidR="00345AD9" w:rsidRDefault="006345B5" w:rsidP="00C2579D">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w:t>
      </w:r>
      <w:proofErr w:type="gramStart"/>
      <w:r>
        <w:t>Стандарт</w:t>
      </w:r>
      <w:proofErr w:type="gramEnd"/>
      <w:r>
        <w:t xml:space="preserve">),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w:t>
      </w:r>
      <w:proofErr w:type="spellStart"/>
      <w:r>
        <w:t>речеязыковых</w:t>
      </w:r>
      <w:proofErr w:type="spellEnd"/>
      <w:r>
        <w:t xml:space="preserve">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t>речеязыкового</w:t>
      </w:r>
      <w:proofErr w:type="spellEnd"/>
      <w: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t>речеязыковые</w:t>
      </w:r>
      <w:proofErr w:type="spellEnd"/>
      <w:r>
        <w:t xml:space="preserve"> нарушения и сопутствующие проявления в общей структуре дефекта; </w:t>
      </w:r>
    </w:p>
    <w:p w:rsidR="00345AD9" w:rsidRDefault="006345B5" w:rsidP="00C2579D">
      <w:pPr>
        <w:numPr>
          <w:ilvl w:val="0"/>
          <w:numId w:val="1"/>
        </w:numPr>
        <w:spacing w:after="0" w:line="240" w:lineRule="auto"/>
      </w:pPr>
      <w:r>
        <w:t xml:space="preserve">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w:t>
      </w:r>
      <w:proofErr w:type="spellStart"/>
      <w:r>
        <w:t>предметноразвивающей</w:t>
      </w:r>
      <w:proofErr w:type="spellEnd"/>
      <w:r>
        <w:t xml:space="preserve"> среды, перечня нормативных и нормативно-правовых документов, перечня литературных источников.</w:t>
      </w:r>
      <w:r>
        <w:rPr>
          <w:b/>
        </w:rPr>
        <w:t xml:space="preserve"> </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w:t>
      </w:r>
      <w:proofErr w:type="gramStart"/>
      <w:r>
        <w:t>со</w:t>
      </w:r>
      <w:proofErr w:type="gramEnd"/>
      <w:r>
        <w:t xml:space="preserve"> взрослыми и другими детьми), </w:t>
      </w:r>
    </w:p>
    <w:p w:rsidR="00345AD9" w:rsidRDefault="006345B5" w:rsidP="00C2579D">
      <w:pPr>
        <w:numPr>
          <w:ilvl w:val="0"/>
          <w:numId w:val="2"/>
        </w:numPr>
        <w:spacing w:after="0" w:line="240" w:lineRule="auto"/>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proofErr w:type="gramStart"/>
      <w:r>
        <w:lastRenderedPageBreak/>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spellStart"/>
      <w:r>
        <w:t>психологопедагогически</w:t>
      </w:r>
      <w:proofErr w:type="spellEnd"/>
      <w: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6345B5" w:rsidP="00C2579D">
      <w:pPr>
        <w:spacing w:after="0" w:line="240" w:lineRule="auto"/>
        <w:ind w:left="763" w:firstLine="0"/>
        <w:jc w:val="center"/>
      </w:pPr>
      <w:r>
        <w:rPr>
          <w:b/>
        </w:rPr>
        <w:t xml:space="preserve"> </w:t>
      </w:r>
    </w:p>
    <w:p w:rsidR="00345AD9" w:rsidRDefault="006345B5" w:rsidP="00C2579D">
      <w:pPr>
        <w:spacing w:after="0" w:line="240" w:lineRule="auto"/>
        <w:ind w:left="708" w:firstLine="0"/>
        <w:jc w:val="left"/>
      </w:pPr>
      <w:r>
        <w:t xml:space="preserve"> </w:t>
      </w:r>
    </w:p>
    <w:p w:rsidR="00345AD9" w:rsidRDefault="006345B5" w:rsidP="00C2579D">
      <w:pPr>
        <w:pStyle w:val="1"/>
        <w:spacing w:after="0" w:line="240" w:lineRule="auto"/>
        <w:ind w:left="711" w:right="707"/>
      </w:pPr>
      <w:bookmarkStart w:id="2" w:name="_Toc80691030"/>
      <w:r>
        <w:t>1. ЦЕЛЕВОЙ РАЗДЕЛ</w:t>
      </w:r>
      <w:bookmarkEnd w:id="2"/>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345AD9" w:rsidRDefault="006345B5" w:rsidP="00C2579D">
      <w:pPr>
        <w:pStyle w:val="4"/>
        <w:spacing w:after="0" w:line="240" w:lineRule="auto"/>
        <w:ind w:left="703" w:right="0"/>
      </w:pPr>
      <w:bookmarkStart w:id="4" w:name="_Toc80691032"/>
      <w:r>
        <w:t>1.1.1. Цели и задачи Программы</w:t>
      </w:r>
      <w:bookmarkEnd w:id="4"/>
      <w:r>
        <w:t xml:space="preserve"> </w:t>
      </w:r>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w:t>
      </w:r>
      <w:proofErr w:type="spellStart"/>
      <w:r>
        <w:t>дислалии</w:t>
      </w:r>
      <w:proofErr w:type="spellEnd"/>
      <w:r>
        <w:t xml:space="preserve">, </w:t>
      </w:r>
      <w:proofErr w:type="spellStart"/>
      <w:r>
        <w:t>ринолалии</w:t>
      </w:r>
      <w:proofErr w:type="spellEnd"/>
      <w:r>
        <w:t xml:space="preserve">, легкой степени дизартрии;  с общим недоразвитием речи всех уровней речевого развития при дизартрии,  </w:t>
      </w:r>
      <w:proofErr w:type="spellStart"/>
      <w:r>
        <w:t>ринолалии</w:t>
      </w:r>
      <w:proofErr w:type="spellEnd"/>
      <w:r>
        <w:t xml:space="preserve">,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w:t>
      </w:r>
      <w:proofErr w:type="gramStart"/>
      <w:r>
        <w:t xml:space="preserve">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 </w:t>
      </w:r>
      <w:proofErr w:type="gramEnd"/>
    </w:p>
    <w:p w:rsidR="00345AD9" w:rsidRDefault="006345B5" w:rsidP="00C2579D">
      <w:pPr>
        <w:spacing w:after="0" w:line="240" w:lineRule="auto"/>
        <w:ind w:left="-15"/>
      </w:pPr>
      <w:proofErr w:type="gramStart"/>
      <w:r>
        <w:t xml:space="preserve">на II уровне речевого развития  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roofErr w:type="gramEnd"/>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w:t>
      </w:r>
      <w:proofErr w:type="spellStart"/>
      <w:r>
        <w:t>дислалия</w:t>
      </w:r>
      <w:proofErr w:type="spellEnd"/>
      <w:r>
        <w:t xml:space="preserve">,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w:t>
      </w:r>
      <w:proofErr w:type="spellStart"/>
      <w:r>
        <w:t>предметнопространственной</w:t>
      </w:r>
      <w:proofErr w:type="spellEnd"/>
      <w:r>
        <w:t xml:space="preserve"> среды, </w:t>
      </w:r>
      <w:proofErr w:type="gramStart"/>
      <w:r>
        <w:t>обеспечивающих</w:t>
      </w:r>
      <w:proofErr w:type="gramEnd"/>
      <w: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t>этиопатогенеза</w:t>
      </w:r>
      <w:proofErr w:type="spellEnd"/>
      <w:r>
        <w:t xml:space="preserve">,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w:t>
      </w:r>
      <w:proofErr w:type="gramStart"/>
      <w: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w:t>
      </w:r>
      <w:proofErr w:type="spellStart"/>
      <w:r>
        <w:t>духовнонравственными</w:t>
      </w:r>
      <w:proofErr w:type="spellEnd"/>
      <w:r>
        <w:t xml:space="preserve"> и социокультурными ценностями в целях интеллектуального, </w:t>
      </w:r>
      <w:proofErr w:type="spellStart"/>
      <w:r>
        <w:t>духовнонравственного</w:t>
      </w:r>
      <w:proofErr w:type="spellEnd"/>
      <w:r>
        <w:t xml:space="preserve">, творческого и физического развития человека, удовлетворения его образовательных потребностей и интересов.  </w:t>
      </w:r>
      <w:proofErr w:type="gramEnd"/>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том) образовательных отношений;</w:t>
      </w:r>
      <w:r w:rsidR="007B5A6F" w:rsidRPr="007B5A6F">
        <w:t xml:space="preserve"> </w:t>
      </w:r>
      <w:r w:rsidR="007B5A6F">
        <w:t xml:space="preserve">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w:t>
      </w:r>
      <w:proofErr w:type="spellStart"/>
      <w:r>
        <w:t>психологопедагогической</w:t>
      </w:r>
      <w:proofErr w:type="spellEnd"/>
      <w:r>
        <w:t xml:space="preserve"> и/или медицинской поддержки в случае необходимости (Центр </w:t>
      </w:r>
      <w:proofErr w:type="spellStart"/>
      <w:r>
        <w:t>психологопедагогической</w:t>
      </w:r>
      <w:proofErr w:type="spellEnd"/>
      <w:r>
        <w:t xml:space="preserve">, медицинской и социальной помощи и др.);  </w:t>
      </w:r>
    </w:p>
    <w:p w:rsidR="007B5A6F" w:rsidRDefault="007B5A6F" w:rsidP="007B5A6F">
      <w:pPr>
        <w:numPr>
          <w:ilvl w:val="0"/>
          <w:numId w:val="5"/>
        </w:numPr>
        <w:spacing w:after="0" w:line="240" w:lineRule="auto"/>
      </w:pPr>
      <w:r>
        <w:rPr>
          <w:i/>
        </w:rPr>
        <w:lastRenderedPageBreak/>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w:t>
      </w:r>
      <w:proofErr w:type="spellStart"/>
      <w:r>
        <w:t>социальнокоммуникативное</w:t>
      </w:r>
      <w:proofErr w:type="spellEnd"/>
      <w: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t xml:space="preserve">Между отдельными разделами Программы существуют многообразные взаимосвязи: познавательное развитие детей с ТНР тесно связано с речевым и </w:t>
      </w:r>
      <w:proofErr w:type="spellStart"/>
      <w:r>
        <w:t>социальнокоммуникативным</w:t>
      </w:r>
      <w:proofErr w:type="spellEnd"/>
      <w:r>
        <w:t>,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t xml:space="preserve">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6" w:name="_Toc80691034"/>
      <w:r>
        <w:t>1.2. Планируемые результаты</w:t>
      </w:r>
      <w:bookmarkEnd w:id="6"/>
      <w:r>
        <w:t xml:space="preserve"> </w:t>
      </w:r>
    </w:p>
    <w:p w:rsidR="00345AD9" w:rsidRDefault="006345B5" w:rsidP="00C2579D">
      <w:pPr>
        <w:spacing w:after="0" w:line="240" w:lineRule="auto"/>
        <w:ind w:left="-15"/>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r>
        <w:t xml:space="preserve"> </w:t>
      </w:r>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w:t>
      </w:r>
      <w:proofErr w:type="gramStart"/>
      <w:r>
        <w:t>со</w:t>
      </w:r>
      <w:proofErr w:type="gramEnd"/>
      <w:r>
        <w:t xml:space="preserve">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w:t>
      </w:r>
      <w:proofErr w:type="spellStart"/>
      <w:r>
        <w:t>звукослоговую</w:t>
      </w:r>
      <w:proofErr w:type="spellEnd"/>
      <w:r>
        <w:t xml:space="preserve">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proofErr w:type="gramStart"/>
      <w:r>
        <w:t>выражает интерес</w:t>
      </w:r>
      <w:proofErr w:type="gramEnd"/>
      <w:r>
        <w:t xml:space="preserve">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w:t>
      </w:r>
      <w:proofErr w:type="gramStart"/>
      <w:r>
        <w:t>ритмические движения</w:t>
      </w:r>
      <w:proofErr w:type="gramEnd"/>
      <w:r>
        <w:t xml:space="preserve">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w:t>
      </w:r>
      <w:proofErr w:type="spellStart"/>
      <w:r>
        <w:t>предметызаместители</w:t>
      </w:r>
      <w:proofErr w:type="spellEnd"/>
      <w:r>
        <w:t xml:space="preserve">;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w:t>
      </w:r>
      <w:proofErr w:type="gramStart"/>
      <w:r>
        <w:t>со</w:t>
      </w:r>
      <w:proofErr w:type="gramEnd"/>
      <w: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proofErr w:type="gramStart"/>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roofErr w:type="gramEnd"/>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proofErr w:type="gramStart"/>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proofErr w:type="gramStart"/>
      <w:r>
        <w:t xml:space="preserve">передает как можно более точное сообщение другому, проявляя внимание к собеседнику; </w:t>
      </w:r>
      <w:proofErr w:type="gramEnd"/>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lastRenderedPageBreak/>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w:t>
      </w:r>
      <w:proofErr w:type="gramStart"/>
      <w:r>
        <w:t>в</w:t>
      </w:r>
      <w:proofErr w:type="gramEnd"/>
      <w:r>
        <w:t xml:space="preserve">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t>оценивание</w:t>
      </w:r>
      <w:proofErr w:type="gramEnd"/>
      <w:r>
        <w:t xml:space="preserve"> созданных Организацией условий образовательной деятельности, включая </w:t>
      </w:r>
      <w:proofErr w:type="spellStart"/>
      <w:r>
        <w:lastRenderedPageBreak/>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proofErr w:type="gramStart"/>
      <w:r>
        <w:t>внутреннее</w:t>
      </w:r>
      <w:proofErr w:type="gramEnd"/>
      <w:r>
        <w:t xml:space="preserve"> </w:t>
      </w:r>
      <w:proofErr w:type="spellStart"/>
      <w:r>
        <w:t>самообследование</w:t>
      </w:r>
      <w:proofErr w:type="spellEnd"/>
      <w:r>
        <w:t xml:space="preserve">,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345AD9" w:rsidRDefault="007B5A6F" w:rsidP="004359B4">
      <w:pPr>
        <w:spacing w:after="0" w:line="240" w:lineRule="auto"/>
        <w:ind w:left="708" w:firstLine="0"/>
        <w:jc w:val="left"/>
        <w:sectPr w:rsidR="00345AD9" w:rsidSect="00FE43A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pgMar w:top="1184" w:right="561" w:bottom="1134" w:left="1702" w:header="907" w:footer="713" w:gutter="0"/>
          <w:cols w:space="720"/>
          <w:docGrid w:linePitch="326"/>
        </w:sectPr>
      </w:pPr>
      <w:r>
        <w:t xml:space="preserve"> </w:t>
      </w: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r>
        <w:t xml:space="preserve"> </w:t>
      </w:r>
    </w:p>
    <w:p w:rsidR="00345AD9" w:rsidRDefault="006345B5" w:rsidP="00C2579D">
      <w:pPr>
        <w:pStyle w:val="3"/>
        <w:spacing w:after="0" w:line="240" w:lineRule="auto"/>
        <w:ind w:left="703" w:right="0"/>
      </w:pPr>
      <w:bookmarkStart w:id="11" w:name="_Toc80691039"/>
      <w:r>
        <w:t>2.1. Общие положения</w:t>
      </w:r>
      <w:bookmarkEnd w:id="11"/>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В содержательном разделе </w:t>
      </w:r>
      <w:proofErr w:type="gramStart"/>
      <w:r>
        <w:t>представлены</w:t>
      </w:r>
      <w:proofErr w:type="gramEnd"/>
      <w:r>
        <w:t xml:space="preserve">: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w:t>
      </w:r>
      <w:proofErr w:type="spellStart"/>
      <w:r>
        <w:t>художественноэстетической</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proofErr w:type="gramStart"/>
      <w: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t xml:space="preserve">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proofErr w:type="gramStart"/>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345AD9" w:rsidRDefault="006345B5" w:rsidP="00C2579D">
      <w:pPr>
        <w:pStyle w:val="3"/>
        <w:spacing w:after="0" w:line="240" w:lineRule="auto"/>
        <w:ind w:left="0" w:right="0" w:firstLine="708"/>
      </w:pPr>
      <w:bookmarkStart w:id="13" w:name="_Toc80691041"/>
      <w:proofErr w:type="gramStart"/>
      <w:r>
        <w:t>развития ребенка, представленными в пяти образовательных областях</w:t>
      </w:r>
      <w:bookmarkEnd w:id="13"/>
      <w:r>
        <w:t xml:space="preserve"> </w:t>
      </w:r>
      <w:proofErr w:type="gramEnd"/>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lastRenderedPageBreak/>
        <w:t xml:space="preserve">развития общения и взаимодействия ребенка с ТНР </w:t>
      </w:r>
      <w:proofErr w:type="gramStart"/>
      <w:r>
        <w:t>со</w:t>
      </w:r>
      <w:proofErr w:type="gramEnd"/>
      <w:r>
        <w:t xml:space="preserve">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w:t>
      </w:r>
      <w:proofErr w:type="spellStart"/>
      <w:r>
        <w:t>культурногигиенических</w:t>
      </w:r>
      <w:proofErr w:type="spellEnd"/>
      <w:r>
        <w:t xml:space="preserve"> процедур, </w:t>
      </w:r>
      <w:r>
        <w:lastRenderedPageBreak/>
        <w:t xml:space="preserve">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w:t>
      </w:r>
      <w:proofErr w:type="spellStart"/>
      <w:r>
        <w:t>учителемлогопедом</w:t>
      </w:r>
      <w:proofErr w:type="spellEnd"/>
      <w:r>
        <w:t>. Активными участниками образовательного процесса в области «</w:t>
      </w:r>
      <w:proofErr w:type="spellStart"/>
      <w:r>
        <w:t>Социальнокоммуникативное</w:t>
      </w:r>
      <w:proofErr w:type="spellEnd"/>
      <w:r>
        <w:t xml:space="preserve"> развитие» должны стать родители детей, а также все остальные специалисты, работающие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Объектом особого внимания специалистов, работающих с детьми (</w:t>
      </w:r>
      <w:proofErr w:type="spellStart"/>
      <w:r>
        <w:t>учителейлогопедов</w:t>
      </w:r>
      <w:proofErr w:type="spellEnd"/>
      <w:r>
        <w:t xml:space="preserve">,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t>невербальными</w:t>
      </w:r>
      <w:proofErr w:type="gramEnd"/>
      <w:r>
        <w:t xml:space="preserve">)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t>со</w:t>
      </w:r>
      <w:proofErr w:type="gramEnd"/>
      <w:r>
        <w:t xml:space="preserve">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w:t>
      </w:r>
      <w:proofErr w:type="gramStart"/>
      <w:r>
        <w:t>рамках раздела</w:t>
      </w:r>
      <w:proofErr w:type="gramEnd"/>
      <w: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Активными участниками образовательного процесса в области «</w:t>
      </w:r>
      <w:proofErr w:type="spellStart"/>
      <w:r>
        <w:t>Социальнокоммуникативное</w:t>
      </w:r>
      <w:proofErr w:type="spellEnd"/>
      <w:r>
        <w:t xml:space="preserve"> развитие» являются родители детей, а также все специалисты, работающие с детьми с ТНР.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5" w:name="_Toc80691043"/>
      <w:r>
        <w:t>2.2.2. Познавательное развитие</w:t>
      </w:r>
      <w:bookmarkEnd w:id="15"/>
      <w:r>
        <w:t xml:space="preserve"> </w:t>
      </w:r>
    </w:p>
    <w:p w:rsidR="00345AD9" w:rsidRDefault="006345B5" w:rsidP="00C2579D">
      <w:pPr>
        <w:spacing w:after="0" w:line="240" w:lineRule="auto"/>
        <w:ind w:left="708" w:firstLine="0"/>
        <w:jc w:val="left"/>
      </w:pPr>
      <w:r>
        <w:rPr>
          <w:color w:val="4F81BD"/>
        </w:rPr>
        <w:t xml:space="preserve"> </w:t>
      </w: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w:t>
      </w:r>
      <w:proofErr w:type="spellStart"/>
      <w:r>
        <w:t>сенсорноперцептивные</w:t>
      </w:r>
      <w:proofErr w:type="spellEnd"/>
      <w:r>
        <w:t xml:space="preserve">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t>со</w:t>
      </w:r>
      <w:proofErr w:type="gramEnd"/>
      <w:r>
        <w:t xml:space="preserve">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6345B5" w:rsidP="00C2579D">
      <w:pPr>
        <w:spacing w:after="0" w:line="240" w:lineRule="auto"/>
        <w:ind w:left="708" w:firstLine="0"/>
        <w:jc w:val="left"/>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взрослым  литературные произведения по ролям.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6" w:name="_Toc80691044"/>
      <w:r>
        <w:t>2.2.3. Речевое развитие</w:t>
      </w:r>
      <w:bookmarkEnd w:id="16"/>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w:t>
      </w:r>
      <w:proofErr w:type="gramStart"/>
      <w:r>
        <w:t>для</w:t>
      </w:r>
      <w:proofErr w:type="gramEnd"/>
      <w:r>
        <w:t xml:space="preserve">: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t>со</w:t>
      </w:r>
      <w:proofErr w:type="gramEnd"/>
      <w: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w:t>
      </w:r>
      <w:proofErr w:type="gramStart"/>
      <w:r>
        <w:t>со</w:t>
      </w:r>
      <w:proofErr w:type="gramEnd"/>
      <w:r>
        <w:t xml:space="preserve"> взрослым и с другими детьми. Для этого совместная деятельность взрослого и детей осуществляется </w:t>
      </w:r>
      <w:proofErr w:type="gramStart"/>
      <w:r>
        <w:t>в</w:t>
      </w:r>
      <w:proofErr w:type="gramEnd"/>
      <w:r>
        <w:t xml:space="preserve"> </w:t>
      </w:r>
      <w:proofErr w:type="gramStart"/>
      <w:r>
        <w:t>игрой</w:t>
      </w:r>
      <w:proofErr w:type="gramEnd"/>
      <w:r>
        <w:t xml:space="preserve"> форме с </w:t>
      </w:r>
      <w:proofErr w:type="spellStart"/>
      <w:r>
        <w:t>использоваием</w:t>
      </w:r>
      <w:proofErr w:type="spellEnd"/>
      <w: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взрослым и со сверстниками в игре, используя различные средства коммуникации.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Дети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t>со</w:t>
      </w:r>
      <w:proofErr w:type="gramEnd"/>
      <w:r>
        <w:t xml:space="preserve">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w:t>
      </w:r>
      <w:proofErr w:type="gramStart"/>
      <w:r>
        <w:t>со</w:t>
      </w:r>
      <w:proofErr w:type="gramEnd"/>
      <w:r>
        <w:t xml:space="preserve"> взрослым и сверстниками. </w:t>
      </w:r>
      <w:r>
        <w:rPr>
          <w:b/>
        </w:rP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t>со</w:t>
      </w:r>
      <w:proofErr w:type="gramEnd"/>
      <w: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w:t>
      </w:r>
      <w:proofErr w:type="spellStart"/>
      <w:r>
        <w:t>познавательноисследовательского</w:t>
      </w:r>
      <w:proofErr w:type="spellEnd"/>
      <w:r>
        <w:t xml:space="preserve">, художественно-эстетического, социально-коммуникативного и других видов развития. Взрослые могут стимулировать использование речи для </w:t>
      </w:r>
      <w:proofErr w:type="spellStart"/>
      <w:r>
        <w:t>познавательноисследовательского</w:t>
      </w:r>
      <w:proofErr w:type="spellEnd"/>
      <w:r>
        <w:t xml:space="preserve">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w:t>
      </w:r>
      <w:proofErr w:type="gramStart"/>
      <w:r>
        <w:t>для</w:t>
      </w:r>
      <w:proofErr w:type="gramEnd"/>
      <w:r>
        <w:t xml:space="preserve">: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proofErr w:type="gramStart"/>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proofErr w:type="gramStart"/>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Ребенок в возрасте 4−5-ти лет, в том числе и с ТНР, активно проявляет интерес к миру искусства (музыки, живописи). В рамках образовательной области «</w:t>
      </w:r>
      <w:proofErr w:type="spellStart"/>
      <w:r>
        <w:t>Художественноэстетическое</w:t>
      </w:r>
      <w:proofErr w:type="spellEnd"/>
      <w:r>
        <w:t xml:space="preserve">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w:t>
      </w:r>
      <w:proofErr w:type="spellStart"/>
      <w:r>
        <w:t>образыпредставления</w:t>
      </w:r>
      <w:proofErr w:type="spellEnd"/>
      <w:r>
        <w:t xml:space="preserve">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w:t>
      </w:r>
      <w:proofErr w:type="spellStart"/>
      <w:r>
        <w:t>нагляднообразное</w:t>
      </w:r>
      <w:proofErr w:type="spellEnd"/>
      <w:r>
        <w:t xml:space="preserve">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t>со</w:t>
      </w:r>
      <w:proofErr w:type="gramEnd"/>
      <w: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привлекают их к участию в различных видах музыкальной деятельности (пение, танцы, </w:t>
      </w:r>
      <w:proofErr w:type="spellStart"/>
      <w:r>
        <w:t>музыкальнодидактические</w:t>
      </w:r>
      <w:proofErr w:type="spellEnd"/>
      <w:r>
        <w:t xml:space="preserve">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В этот период музыкальный руководитель, воспитатели и другие специалисты продолжают развивать у детей музыкальный слух (</w:t>
      </w:r>
      <w:proofErr w:type="spellStart"/>
      <w:r>
        <w:t>звуко</w:t>
      </w:r>
      <w:proofErr w:type="spellEnd"/>
      <w: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6345B5" w:rsidP="00C2579D">
      <w:pPr>
        <w:spacing w:after="0" w:line="240" w:lineRule="auto"/>
        <w:ind w:left="761" w:firstLine="0"/>
        <w:jc w:val="center"/>
      </w:pPr>
      <w:r>
        <w:rPr>
          <w:b/>
          <w:i/>
        </w:rPr>
        <w:t xml:space="preserve"> </w:t>
      </w:r>
    </w:p>
    <w:p w:rsidR="00345AD9" w:rsidRDefault="006345B5" w:rsidP="00C2579D">
      <w:pPr>
        <w:pStyle w:val="4"/>
        <w:spacing w:after="0" w:line="240" w:lineRule="auto"/>
        <w:ind w:left="703" w:right="0"/>
      </w:pPr>
      <w:bookmarkStart w:id="18" w:name="_Toc80691046"/>
      <w:r>
        <w:t>2.2.5. Физическое развитие</w:t>
      </w:r>
      <w:bookmarkEnd w:id="18"/>
      <w:r>
        <w:t xml:space="preserve"> </w:t>
      </w:r>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w:t>
      </w:r>
      <w:proofErr w:type="gramStart"/>
      <w:r>
        <w:t>для</w:t>
      </w:r>
      <w:proofErr w:type="gramEnd"/>
      <w:r>
        <w:t xml:space="preserve">: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proofErr w:type="gramStart"/>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345AD9" w:rsidRDefault="006345B5" w:rsidP="00C2579D">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t>со</w:t>
      </w:r>
      <w:proofErr w:type="gramEnd"/>
      <w:r>
        <w:t xml:space="preserve"> взрослыми по формированию </w:t>
      </w:r>
      <w:proofErr w:type="spellStart"/>
      <w:r>
        <w:t>культурногигиенических</w:t>
      </w:r>
      <w:proofErr w:type="spellEnd"/>
      <w:r>
        <w:t xml:space="preserve">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t>ритмических движений</w:t>
      </w:r>
      <w:proofErr w:type="gramEnd"/>
      <w: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w:t>
      </w:r>
      <w:proofErr w:type="spellStart"/>
      <w:r>
        <w:t>моторнодвигательное</w:t>
      </w:r>
      <w:proofErr w:type="spellEnd"/>
      <w:r>
        <w:t xml:space="preserve"> развитие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r>
        <w:t xml:space="preserve"> </w:t>
      </w:r>
    </w:p>
    <w:p w:rsidR="00345AD9" w:rsidRDefault="006345B5" w:rsidP="00C2579D">
      <w:pPr>
        <w:spacing w:after="0" w:line="240" w:lineRule="auto"/>
        <w:ind w:left="703" w:right="3584" w:hanging="10"/>
      </w:pPr>
      <w:r>
        <w:rPr>
          <w:i/>
        </w:rPr>
        <w:t xml:space="preserve">Характер взаимодействия </w:t>
      </w:r>
      <w:proofErr w:type="gramStart"/>
      <w:r>
        <w:rPr>
          <w:i/>
        </w:rPr>
        <w:t>со</w:t>
      </w:r>
      <w:proofErr w:type="gramEnd"/>
      <w:r>
        <w:rPr>
          <w:i/>
        </w:rPr>
        <w:t xml:space="preserve"> взрослыми.</w:t>
      </w:r>
      <w:r>
        <w:rPr>
          <w:b/>
        </w:rPr>
        <w:t xml:space="preserve"> </w:t>
      </w:r>
    </w:p>
    <w:p w:rsidR="00345AD9" w:rsidRDefault="006345B5" w:rsidP="00C2579D">
      <w:pPr>
        <w:spacing w:after="0" w:line="240" w:lineRule="auto"/>
        <w:ind w:left="-15"/>
      </w:pPr>
      <w:r>
        <w:t xml:space="preserve">Личностно-развивающее взаимодействие </w:t>
      </w:r>
      <w:proofErr w:type="gramStart"/>
      <w:r>
        <w:t>со</w:t>
      </w:r>
      <w:proofErr w:type="gramEnd"/>
      <w: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w:t>
      </w:r>
      <w:r>
        <w:lastRenderedPageBreak/>
        <w:t xml:space="preserve">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w:t>
      </w:r>
      <w:proofErr w:type="gramStart"/>
      <w:r>
        <w:t xml:space="preserve">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roofErr w:type="gramEnd"/>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t>со</w:t>
      </w:r>
      <w:proofErr w:type="gramEnd"/>
      <w: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t>умение</w:t>
      </w:r>
      <w:proofErr w:type="gramEnd"/>
      <w: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w:t>
      </w:r>
      <w:r>
        <w:lastRenderedPageBreak/>
        <w:t xml:space="preserve">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w:t>
      </w:r>
      <w:proofErr w:type="spellStart"/>
      <w:r>
        <w:t>предметнопрактическое</w:t>
      </w:r>
      <w:proofErr w:type="spellEnd"/>
      <w:r>
        <w:t xml:space="preserve">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t>кт с др</w:t>
      </w:r>
      <w:proofErr w:type="gramEnd"/>
      <w: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lastRenderedPageBreak/>
        <w:t xml:space="preserve">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w:t>
      </w:r>
      <w:proofErr w:type="gramStart"/>
      <w:r>
        <w:t>закономерностей развития личности детей дошкольного возраста</w:t>
      </w:r>
      <w:proofErr w:type="gramEnd"/>
      <w:r>
        <w:t xml:space="preserve"> с учетом </w:t>
      </w:r>
      <w:proofErr w:type="spellStart"/>
      <w:r>
        <w:t>сензитивных</w:t>
      </w:r>
      <w:proofErr w:type="spellEnd"/>
      <w: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t>со</w:t>
      </w:r>
      <w:proofErr w:type="gramEnd"/>
      <w:r>
        <w:t xml:space="preserve">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w:t>
      </w:r>
      <w:proofErr w:type="gramStart"/>
      <w:r>
        <w:t>со</w:t>
      </w:r>
      <w:proofErr w:type="gramEnd"/>
      <w: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lastRenderedPageBreak/>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t>со</w:t>
      </w:r>
      <w:proofErr w:type="gramEnd"/>
      <w: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lastRenderedPageBreak/>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w:t>
      </w:r>
      <w:proofErr w:type="spellStart"/>
      <w:r>
        <w:t>воспитательно</w:t>
      </w:r>
      <w:proofErr w:type="spellEnd"/>
      <w:r>
        <w:t xml:space="preserve">-образовательный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коммуникативно-</w:t>
      </w:r>
      <w:proofErr w:type="spellStart"/>
      <w:r>
        <w:rPr>
          <w:b/>
        </w:rPr>
        <w:t>деятельностное</w:t>
      </w:r>
      <w:proofErr w:type="spellEnd"/>
      <w:r>
        <w:rPr>
          <w:b/>
        </w:rPr>
        <w:t xml:space="preserve"> - </w:t>
      </w:r>
      <w:r>
        <w:t>направлено на</w:t>
      </w:r>
      <w:r>
        <w:rPr>
          <w:b/>
        </w:rPr>
        <w:t xml:space="preserve"> </w:t>
      </w:r>
      <w:r>
        <w:t xml:space="preserve">повышение педагогической культуры родителей; вовлечение родителей в </w:t>
      </w:r>
      <w:proofErr w:type="spellStart"/>
      <w:r>
        <w:t>воспитательно</w:t>
      </w:r>
      <w:proofErr w:type="spellEnd"/>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6345B5" w:rsidP="00C2579D">
      <w:pPr>
        <w:spacing w:after="0" w:line="240" w:lineRule="auto"/>
        <w:ind w:left="708" w:firstLine="0"/>
        <w:jc w:val="left"/>
      </w:pPr>
      <w:r>
        <w:t xml:space="preserve"> </w:t>
      </w: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r>
      <w:proofErr w:type="gramStart"/>
      <w:r>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roofErr w:type="gramEnd"/>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w:t>
      </w:r>
      <w:proofErr w:type="spellStart"/>
      <w:r>
        <w:t>медикопедагогической</w:t>
      </w:r>
      <w:proofErr w:type="spellEnd"/>
      <w:r>
        <w:t xml:space="preserve">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proofErr w:type="gramStart"/>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в школьном возрасте).  </w:t>
      </w:r>
      <w:proofErr w:type="gramEnd"/>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proofErr w:type="gramStart"/>
      <w:r>
        <w:t xml:space="preserve">совершенствование </w:t>
      </w:r>
      <w:r>
        <w:tab/>
        <w:t xml:space="preserve">лексического, </w:t>
      </w:r>
      <w:r>
        <w:tab/>
        <w:t xml:space="preserve">морфологического </w:t>
      </w:r>
      <w:r>
        <w:tab/>
        <w:t xml:space="preserve">(включая </w:t>
      </w:r>
      <w:proofErr w:type="gramEnd"/>
    </w:p>
    <w:p w:rsidR="00345AD9" w:rsidRDefault="006345B5" w:rsidP="00C2579D">
      <w:pPr>
        <w:spacing w:after="0" w:line="240" w:lineRule="auto"/>
        <w:ind w:left="-15" w:firstLine="0"/>
      </w:pPr>
      <w:proofErr w:type="gramStart"/>
      <w:r>
        <w:t>словообразовательный</w:t>
      </w:r>
      <w:proofErr w:type="gramEnd"/>
      <w:r>
        <w:t xml:space="preserve">),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proofErr w:type="spellStart"/>
      <w:r>
        <w:lastRenderedPageBreak/>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   </w:t>
      </w:r>
    </w:p>
    <w:p w:rsidR="00345AD9" w:rsidRDefault="006345B5" w:rsidP="00C2579D">
      <w:pPr>
        <w:numPr>
          <w:ilvl w:val="0"/>
          <w:numId w:val="21"/>
        </w:numPr>
        <w:spacing w:after="0" w:line="240" w:lineRule="auto"/>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t>речеязыкового</w:t>
      </w:r>
      <w:proofErr w:type="spellEnd"/>
      <w: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proofErr w:type="gramStart"/>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lastRenderedPageBreak/>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w:t>
      </w:r>
      <w:proofErr w:type="spellStart"/>
      <w:r>
        <w:t>коррекционноразвивающей</w:t>
      </w:r>
      <w:proofErr w:type="spellEnd"/>
      <w:r>
        <w:t xml:space="preserve">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proofErr w:type="gramStart"/>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t>и.т.д</w:t>
      </w:r>
      <w:proofErr w:type="spellEnd"/>
      <w:r>
        <w:t xml:space="preserve">.  </w:t>
      </w:r>
      <w:proofErr w:type="gramEnd"/>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w:t>
      </w:r>
      <w:proofErr w:type="gramStart"/>
      <w:r>
        <w:t>параметров состояния лексического строя родного языка детей</w:t>
      </w:r>
      <w:proofErr w:type="gramEnd"/>
      <w:r>
        <w:t xml:space="preserve">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w:t>
      </w:r>
      <w:r>
        <w:lastRenderedPageBreak/>
        <w:t xml:space="preserve">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t xml:space="preserve"> выявление возможностей </w:t>
      </w:r>
      <w:r>
        <w:lastRenderedPageBreak/>
        <w:t xml:space="preserve">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t xml:space="preserve">. </w:t>
      </w:r>
    </w:p>
    <w:p w:rsidR="00345AD9" w:rsidRDefault="006345B5" w:rsidP="00C2579D">
      <w:pPr>
        <w:spacing w:after="0" w:line="240" w:lineRule="auto"/>
        <w:ind w:left="-15"/>
      </w:pPr>
      <w:r>
        <w:t xml:space="preserve">В процессе комплексного обследования изучается состояние </w:t>
      </w:r>
      <w:proofErr w:type="spellStart"/>
      <w:r>
        <w:t>пространственнозрительных</w:t>
      </w:r>
      <w:proofErr w:type="spellEnd"/>
      <w:r>
        <w:t xml:space="preserve"> ориентировок и моторно-графических навыков.     </w:t>
      </w:r>
    </w:p>
    <w:p w:rsidR="00345AD9" w:rsidRDefault="006345B5" w:rsidP="00C2579D">
      <w:pPr>
        <w:spacing w:after="0" w:line="240" w:lineRule="auto"/>
        <w:ind w:left="-15"/>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t xml:space="preserve"> </w:t>
      </w:r>
    </w:p>
    <w:p w:rsidR="00345AD9" w:rsidRDefault="006345B5" w:rsidP="00C2579D">
      <w:pPr>
        <w:spacing w:after="0" w:line="240" w:lineRule="auto"/>
        <w:ind w:left="-15"/>
      </w:pPr>
      <w:r>
        <w:t xml:space="preserve"> </w:t>
      </w:r>
      <w:r>
        <w:rPr>
          <w:i/>
        </w:rPr>
        <w:t xml:space="preserve">Осуществление квалифицированной коррекции нарушений  </w:t>
      </w:r>
      <w:proofErr w:type="spellStart"/>
      <w:r>
        <w:rPr>
          <w:i/>
        </w:rPr>
        <w:t>речеязыкового</w:t>
      </w:r>
      <w:proofErr w:type="spellEnd"/>
      <w:r>
        <w:rPr>
          <w:i/>
        </w:rPr>
        <w:t xml:space="preserve">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Pr>
          <w:color w:val="00000A"/>
        </w:rPr>
        <w:t xml:space="preserve">?, </w:t>
      </w:r>
      <w:proofErr w:type="gramEnd"/>
      <w:r>
        <w:rPr>
          <w:color w:val="00000A"/>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color w:val="00000A"/>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w:t>
      </w:r>
      <w:r>
        <w:rPr>
          <w:color w:val="00000A"/>
        </w:rPr>
        <w:lastRenderedPageBreak/>
        <w:t>окружающего мира, музыкальным инструментам; отдавать приказы - на, иди.</w:t>
      </w:r>
      <w:proofErr w:type="gramEnd"/>
      <w:r>
        <w:rPr>
          <w:color w:val="00000A"/>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color w:val="00000A"/>
        </w:rPr>
        <w:t>Что? (например:</w:t>
      </w:r>
      <w:proofErr w:type="gramEnd"/>
      <w:r>
        <w:rPr>
          <w:color w:val="00000A"/>
        </w:rPr>
        <w:t xml:space="preserve"> Тата (мама, папа) спит; Тата, мой ушки, ноги. </w:t>
      </w:r>
      <w:proofErr w:type="gramStart"/>
      <w:r>
        <w:rPr>
          <w:color w:val="00000A"/>
        </w:rPr>
        <w:t>Тата моет уши, ноги.).</w:t>
      </w:r>
      <w:proofErr w:type="gramEnd"/>
      <w:r>
        <w:rPr>
          <w:color w:val="00000A"/>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Pr>
          <w:color w:val="00000A"/>
        </w:rPr>
        <w:t>двух-трехсловных</w:t>
      </w:r>
      <w:proofErr w:type="gramEnd"/>
      <w:r>
        <w:rPr>
          <w:color w:val="00000A"/>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w:t>
      </w:r>
      <w:proofErr w:type="spellStart"/>
      <w:r>
        <w:rPr>
          <w:color w:val="00000A"/>
        </w:rPr>
        <w:t>коррекционноразвивающая</w:t>
      </w:r>
      <w:proofErr w:type="spellEnd"/>
      <w:r>
        <w:rPr>
          <w:color w:val="00000A"/>
        </w:rPr>
        <w:t xml:space="preserve">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развитие самостоятельной фразовой речи - усвоение моделей простых предложений</w:t>
      </w:r>
      <w:proofErr w:type="gramStart"/>
      <w:r>
        <w:rPr>
          <w:color w:val="00000A"/>
        </w:rPr>
        <w:t xml:space="preserve"> :</w:t>
      </w:r>
      <w:proofErr w:type="gramEnd"/>
      <w:r>
        <w:rPr>
          <w:color w:val="00000A"/>
        </w:rPr>
        <w:t xml:space="preserve">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proofErr w:type="gramStart"/>
      <w:r>
        <w:rPr>
          <w:color w:val="00000A"/>
        </w:rPr>
        <w:t xml:space="preserve">( </w:t>
      </w:r>
      <w:proofErr w:type="gramEnd"/>
      <w:r>
        <w:rPr>
          <w:color w:val="00000A"/>
        </w:rPr>
        <w:t xml:space="preserve">типа </w:t>
      </w:r>
    </w:p>
    <w:p w:rsidR="00345AD9" w:rsidRDefault="006345B5" w:rsidP="00C2579D">
      <w:pPr>
        <w:spacing w:after="0" w:line="240" w:lineRule="auto"/>
        <w:ind w:left="-15" w:firstLine="0"/>
      </w:pPr>
      <w:proofErr w:type="gramStart"/>
      <w:r>
        <w:rPr>
          <w:color w:val="00000A"/>
        </w:rPr>
        <w:t>«Вова, спи», «Толя спит», «Оля пьет сок»); усвоение простых предлогов – на,  под,  в,  из.</w:t>
      </w:r>
      <w:proofErr w:type="gramEnd"/>
      <w:r>
        <w:rPr>
          <w:color w:val="00000A"/>
        </w:rPr>
        <w:t xml:space="preserve">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color w:val="00000A"/>
        </w:rPr>
        <w:t>потешек</w:t>
      </w:r>
      <w:proofErr w:type="spellEnd"/>
      <w:r>
        <w:rPr>
          <w:color w:val="00000A"/>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color w:val="00000A"/>
        </w:rPr>
        <w:t>звукослоговую</w:t>
      </w:r>
      <w:proofErr w:type="spellEnd"/>
      <w:r>
        <w:rPr>
          <w:color w:val="00000A"/>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Pr>
          <w:color w:val="00000A"/>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w:t>
      </w:r>
      <w:proofErr w:type="spellStart"/>
      <w:r>
        <w:rPr>
          <w:color w:val="00000A"/>
        </w:rPr>
        <w:t>коррекционноразвивающую</w:t>
      </w:r>
      <w:proofErr w:type="spellEnd"/>
      <w:r>
        <w:rPr>
          <w:color w:val="00000A"/>
        </w:rPr>
        <w:t xml:space="preserve"> работу, объединяющую аспекты </w:t>
      </w:r>
      <w:proofErr w:type="spellStart"/>
      <w:r>
        <w:rPr>
          <w:color w:val="00000A"/>
        </w:rPr>
        <w:t>речеязыковой</w:t>
      </w:r>
      <w:proofErr w:type="spellEnd"/>
      <w:r>
        <w:rPr>
          <w:color w:val="00000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proofErr w:type="spellStart"/>
      <w:r>
        <w:rPr>
          <w:color w:val="00000A"/>
        </w:rPr>
        <w:t>оптикопространственных</w:t>
      </w:r>
      <w:proofErr w:type="spellEnd"/>
      <w:r>
        <w:rPr>
          <w:color w:val="00000A"/>
        </w:rPr>
        <w:t xml:space="preserve">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proofErr w:type="gramStart"/>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color w:val="00000A"/>
        </w:rPr>
        <w:t>звуко</w:t>
      </w:r>
      <w:proofErr w:type="spellEnd"/>
      <w:r>
        <w:rPr>
          <w:color w:val="00000A"/>
        </w:rPr>
        <w:t>-буквенного</w:t>
      </w:r>
      <w:proofErr w:type="gramEnd"/>
      <w:r>
        <w:rPr>
          <w:color w:val="00000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color w:val="00000A"/>
        </w:rPr>
        <w:t>звуко</w:t>
      </w:r>
      <w:proofErr w:type="spellEnd"/>
      <w:r>
        <w:rPr>
          <w:color w:val="00000A"/>
        </w:rPr>
        <w:t xml:space="preserve">-слоговых и </w:t>
      </w:r>
      <w:proofErr w:type="spellStart"/>
      <w:proofErr w:type="gramStart"/>
      <w:r>
        <w:rPr>
          <w:color w:val="00000A"/>
        </w:rPr>
        <w:t>звуко</w:t>
      </w:r>
      <w:proofErr w:type="spellEnd"/>
      <w:r>
        <w:rPr>
          <w:color w:val="00000A"/>
        </w:rPr>
        <w:t>-буквенных</w:t>
      </w:r>
      <w:proofErr w:type="gramEnd"/>
      <w:r>
        <w:rPr>
          <w:color w:val="00000A"/>
        </w:rPr>
        <w:t xml:space="preserve"> структур. </w:t>
      </w:r>
    </w:p>
    <w:p w:rsidR="00345AD9" w:rsidRDefault="006345B5" w:rsidP="00C2579D">
      <w:pPr>
        <w:numPr>
          <w:ilvl w:val="0"/>
          <w:numId w:val="24"/>
        </w:numPr>
        <w:spacing w:after="0" w:line="240" w:lineRule="auto"/>
      </w:pPr>
      <w:r>
        <w:rPr>
          <w:color w:val="00000A"/>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Pr>
          <w:color w:val="00000A"/>
        </w:rPr>
        <w:t>ь-</w:t>
      </w:r>
      <w:proofErr w:type="gramEnd"/>
      <w:r>
        <w:rPr>
          <w:color w:val="00000A"/>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Pr>
          <w:color w:val="00000A"/>
        </w:rPr>
        <w:t>Подбирать существительные к прилагательным (острый - нож, соус, бритва, приправа; темный (</w:t>
      </w:r>
      <w:proofErr w:type="spellStart"/>
      <w:r>
        <w:rPr>
          <w:color w:val="00000A"/>
        </w:rPr>
        <w:t>ая</w:t>
      </w:r>
      <w:proofErr w:type="spellEnd"/>
      <w:r>
        <w:rPr>
          <w:color w:val="00000A"/>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345AD9" w:rsidRDefault="006345B5" w:rsidP="00C2579D">
      <w:pPr>
        <w:numPr>
          <w:ilvl w:val="0"/>
          <w:numId w:val="24"/>
        </w:numPr>
        <w:spacing w:after="0" w:line="240" w:lineRule="auto"/>
      </w:pPr>
      <w:proofErr w:type="gramStart"/>
      <w:r>
        <w:rPr>
          <w:color w:val="00000A"/>
        </w:rPr>
        <w:t>з</w:t>
      </w:r>
      <w:proofErr w:type="gramEnd"/>
      <w:r>
        <w:rPr>
          <w:color w:val="00000A"/>
        </w:rPr>
        <w:t xml:space="preserve">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w:t>
      </w:r>
      <w:r>
        <w:rPr>
          <w:color w:val="00000A"/>
        </w:rPr>
        <w:lastRenderedPageBreak/>
        <w:t xml:space="preserve">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w:t>
      </w:r>
      <w:proofErr w:type="gramStart"/>
      <w:r>
        <w:rPr>
          <w:color w:val="00000A"/>
        </w:rPr>
        <w:t>четкости</w:t>
      </w:r>
      <w:proofErr w:type="gramEnd"/>
      <w:r>
        <w:rPr>
          <w:color w:val="00000A"/>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Pr>
          <w:color w:val="00000A"/>
        </w:rPr>
        <w:t>звуко</w:t>
      </w:r>
      <w:proofErr w:type="spellEnd"/>
      <w:r>
        <w:rPr>
          <w:color w:val="00000A"/>
        </w:rPr>
        <w:t>-буквенного</w:t>
      </w:r>
      <w:proofErr w:type="gramEnd"/>
      <w:r>
        <w:rPr>
          <w:color w:val="00000A"/>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Pr>
          <w:color w:val="00000A"/>
        </w:rPr>
        <w:t>звуко</w:t>
      </w:r>
      <w:proofErr w:type="spellEnd"/>
      <w:r>
        <w:rPr>
          <w:color w:val="00000A"/>
        </w:rPr>
        <w:t xml:space="preserve">-слогового анализа и синтеза </w:t>
      </w:r>
      <w:proofErr w:type="gramStart"/>
      <w:r>
        <w:rPr>
          <w:color w:val="00000A"/>
        </w:rPr>
        <w:t>двух-трехсложных</w:t>
      </w:r>
      <w:proofErr w:type="gramEnd"/>
      <w:r>
        <w:rPr>
          <w:color w:val="00000A"/>
        </w:rPr>
        <w:t xml:space="preserve"> слов. Навыки </w:t>
      </w:r>
      <w:proofErr w:type="spellStart"/>
      <w:proofErr w:type="gramStart"/>
      <w:r>
        <w:rPr>
          <w:color w:val="00000A"/>
        </w:rPr>
        <w:t>рече</w:t>
      </w:r>
      <w:proofErr w:type="spellEnd"/>
      <w:r>
        <w:rPr>
          <w:color w:val="00000A"/>
        </w:rPr>
        <w:t>-звукового</w:t>
      </w:r>
      <w:proofErr w:type="gramEnd"/>
      <w:r>
        <w:rPr>
          <w:color w:val="00000A"/>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Pr>
          <w:color w:val="00000A"/>
        </w:rPr>
        <w:t>у</w:t>
      </w:r>
      <w:proofErr w:type="gramEnd"/>
      <w:r>
        <w:rPr>
          <w:color w:val="00000A"/>
        </w:rPr>
        <w:t xml:space="preserve">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w:t>
      </w:r>
      <w:proofErr w:type="spellStart"/>
      <w:r>
        <w:rPr>
          <w:color w:val="00000A"/>
        </w:rPr>
        <w:t>ут</w:t>
      </w:r>
      <w:proofErr w:type="spellEnd"/>
      <w:r>
        <w:rPr>
          <w:color w:val="00000A"/>
        </w:rPr>
        <w:t xml:space="preserve">, </w:t>
      </w:r>
      <w:proofErr w:type="spellStart"/>
      <w:r>
        <w:rPr>
          <w:color w:val="00000A"/>
        </w:rPr>
        <w:t>ок</w:t>
      </w:r>
      <w:proofErr w:type="spellEnd"/>
      <w:r>
        <w:rPr>
          <w:color w:val="00000A"/>
        </w:rPr>
        <w:t xml:space="preserve">.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Pr>
          <w:color w:val="00000A"/>
        </w:rPr>
        <w:t>короткими</w:t>
      </w:r>
      <w:proofErr w:type="gramEnd"/>
      <w:r>
        <w:rPr>
          <w:color w:val="00000A"/>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w:t>
      </w:r>
      <w:proofErr w:type="spellStart"/>
      <w:r>
        <w:rPr>
          <w:color w:val="00000A"/>
        </w:rPr>
        <w:t>звуко</w:t>
      </w:r>
      <w:proofErr w:type="spellEnd"/>
      <w:r>
        <w:rPr>
          <w:color w:val="00000A"/>
        </w:rPr>
        <w:t xml:space="preserve">-слоговым анализом односложных </w:t>
      </w:r>
      <w:proofErr w:type="spellStart"/>
      <w:r>
        <w:rPr>
          <w:color w:val="00000A"/>
        </w:rPr>
        <w:t>трехзвуковых</w:t>
      </w:r>
      <w:proofErr w:type="spellEnd"/>
      <w:r>
        <w:rPr>
          <w:color w:val="00000A"/>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w:t>
      </w:r>
      <w:proofErr w:type="spellStart"/>
      <w:r>
        <w:rPr>
          <w:color w:val="00000A"/>
        </w:rPr>
        <w:t>речеязыковых</w:t>
      </w:r>
      <w:proofErr w:type="spellEnd"/>
      <w:r>
        <w:rPr>
          <w:color w:val="00000A"/>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Pr>
          <w:color w:val="00000A"/>
        </w:rPr>
        <w:t>персонифицированным</w:t>
      </w:r>
      <w:proofErr w:type="gramEnd"/>
      <w:r>
        <w:rPr>
          <w:color w:val="00000A"/>
        </w:rPr>
        <w:t xml:space="preserve">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rPr>
          <w:rFonts w:ascii="Calibri" w:eastAsia="Calibri" w:hAnsi="Calibri" w:cs="Calibri"/>
          <w:sz w:val="22"/>
        </w:rPr>
        <w:t xml:space="preserve"> </w:t>
      </w:r>
      <w:r>
        <w:t xml:space="preserve">с </w:t>
      </w:r>
      <w:proofErr w:type="spellStart"/>
      <w:r>
        <w:t>нерезко</w:t>
      </w:r>
      <w:proofErr w:type="spellEnd"/>
      <w:r>
        <w:t xml:space="preserve"> выраженными остаточными проявлениями </w:t>
      </w:r>
      <w:proofErr w:type="spellStart"/>
      <w:r>
        <w:t>лексикограмматического</w:t>
      </w:r>
      <w:proofErr w:type="spellEnd"/>
      <w:r>
        <w:t xml:space="preserve">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proofErr w:type="gramStart"/>
      <w:r>
        <w:rPr>
          <w:color w:val="00000A"/>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color w:val="00000A"/>
        </w:rPr>
        <w:t xml:space="preserve">, </w:t>
      </w:r>
      <w:proofErr w:type="gramStart"/>
      <w:r>
        <w:rPr>
          <w:color w:val="00000A"/>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rPr>
          <w:color w:val="00000A"/>
        </w:rPr>
        <w:t>оптикопространственные</w:t>
      </w:r>
      <w:proofErr w:type="spellEnd"/>
      <w:r>
        <w:rPr>
          <w:color w:val="00000A"/>
        </w:rPr>
        <w:t xml:space="preserve"> и моторно-графические навыки.</w:t>
      </w:r>
      <w:r>
        <w:rPr>
          <w:rFonts w:ascii="Calibri" w:eastAsia="Calibri" w:hAnsi="Calibri" w:cs="Calibri"/>
          <w:sz w:val="22"/>
        </w:rPr>
        <w:t xml:space="preserve">  </w:t>
      </w:r>
    </w:p>
    <w:p w:rsidR="00345AD9" w:rsidRDefault="006345B5" w:rsidP="00C2579D">
      <w:pPr>
        <w:spacing w:after="0" w:line="240" w:lineRule="auto"/>
        <w:ind w:left="-15"/>
      </w:pPr>
      <w:proofErr w:type="gramStart"/>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Pr>
          <w:color w:val="00000A"/>
        </w:rPr>
        <w:t>речеязыкового</w:t>
      </w:r>
      <w:proofErr w:type="spellEnd"/>
      <w:r>
        <w:rPr>
          <w:color w:val="00000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Pr>
          <w:color w:val="00000A"/>
        </w:rPr>
        <w:lastRenderedPageBreak/>
        <w:t xml:space="preserve">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Pr>
          <w:color w:val="00000A"/>
        </w:rPr>
        <w:t>речеязыкового</w:t>
      </w:r>
      <w:proofErr w:type="spellEnd"/>
      <w:proofErr w:type="gramEnd"/>
      <w:r>
        <w:rPr>
          <w:color w:val="00000A"/>
        </w:rPr>
        <w:t xml:space="preserve">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овладеть интонационными средствами выразительности речи, реализации этих сре</w:t>
      </w:r>
      <w:proofErr w:type="gramStart"/>
      <w:r>
        <w:rPr>
          <w:color w:val="00000A"/>
        </w:rPr>
        <w:t>дств в р</w:t>
      </w:r>
      <w:proofErr w:type="gramEnd"/>
      <w:r>
        <w:rPr>
          <w:color w:val="00000A"/>
        </w:rPr>
        <w:t xml:space="preserve">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-различать понятия «звук», «слог», «слово», «предложение», «</w:t>
      </w:r>
      <w:proofErr w:type="gramStart"/>
      <w:r>
        <w:rPr>
          <w:color w:val="00000A"/>
        </w:rPr>
        <w:t>твердые-мягкие</w:t>
      </w:r>
      <w:proofErr w:type="gramEnd"/>
      <w:r>
        <w:rPr>
          <w:color w:val="00000A"/>
        </w:rPr>
        <w:t xml:space="preserve">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w:t>
      </w:r>
      <w:proofErr w:type="spellStart"/>
      <w:r>
        <w:rPr>
          <w:color w:val="00000A"/>
        </w:rPr>
        <w:t>темпоритмической</w:t>
      </w:r>
      <w:proofErr w:type="spellEnd"/>
      <w:r>
        <w:rPr>
          <w:color w:val="00000A"/>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Pr>
          <w:color w:val="00000A"/>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Pr>
          <w:color w:val="00000A"/>
        </w:rPr>
        <w:t xml:space="preserve">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w:t>
      </w:r>
      <w:r>
        <w:rPr>
          <w:color w:val="00000A"/>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t xml:space="preserve">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t>речеязыкового</w:t>
      </w:r>
      <w:proofErr w:type="spellEnd"/>
      <w:r>
        <w:t xml:space="preserve"> развития и сопутствующих нарушений, и его социальную адаптацию.  </w:t>
      </w:r>
      <w:proofErr w:type="gramEnd"/>
    </w:p>
    <w:p w:rsidR="00345AD9" w:rsidRDefault="006345B5" w:rsidP="00C2579D">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6345B5" w:rsidP="00C2579D">
      <w:pPr>
        <w:spacing w:after="0" w:line="240" w:lineRule="auto"/>
        <w:ind w:left="708" w:firstLine="0"/>
        <w:jc w:val="left"/>
      </w:pPr>
      <w:r>
        <w:rPr>
          <w:b/>
        </w:rPr>
        <w:lastRenderedPageBreak/>
        <w:t xml:space="preserve"> </w:t>
      </w: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345AD9" w:rsidRDefault="006345B5" w:rsidP="00C2579D">
      <w:pPr>
        <w:spacing w:after="0" w:line="240" w:lineRule="auto"/>
        <w:ind w:firstLine="0"/>
        <w:jc w:val="left"/>
      </w:pPr>
      <w:r>
        <w:rPr>
          <w:color w:val="4F81BD"/>
        </w:rPr>
        <w:t xml:space="preserve">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w:t>
      </w:r>
      <w:proofErr w:type="spellStart"/>
      <w:r>
        <w:t>санитарноэпидемиологическим</w:t>
      </w:r>
      <w:proofErr w:type="spellEnd"/>
      <w:r>
        <w:t xml:space="preserve"> требованиям (см. раздел Перечень нормативных и </w:t>
      </w:r>
      <w:proofErr w:type="spellStart"/>
      <w:r>
        <w:t>нормативнометодических</w:t>
      </w:r>
      <w:proofErr w:type="spellEnd"/>
      <w:r>
        <w:t xml:space="preserve">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proofErr w:type="gramStart"/>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roofErr w:type="gramEnd"/>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proofErr w:type="gramStart"/>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proofErr w:type="gramStart"/>
      <w:r>
        <w:t>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w:t>
      </w:r>
      <w:proofErr w:type="gramEnd"/>
      <w:r>
        <w:t xml:space="preserve">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proofErr w:type="gramStart"/>
      <w:r>
        <w:rPr>
          <w:i/>
        </w:rPr>
        <w:t>содержательно-насыщенной</w:t>
      </w:r>
      <w:r>
        <w:t xml:space="preserve"> и </w:t>
      </w:r>
      <w:r>
        <w:rPr>
          <w:i/>
        </w:rPr>
        <w:t xml:space="preserve">динамичной </w:t>
      </w:r>
      <w: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t xml:space="preserve"> эмоциональное благополучие детей во взаимодействии с </w:t>
      </w:r>
      <w:proofErr w:type="spellStart"/>
      <w:r>
        <w:t>предметнопространственным</w:t>
      </w:r>
      <w:proofErr w:type="spellEnd"/>
      <w:r>
        <w:t xml:space="preserve">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proofErr w:type="gramStart"/>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roofErr w:type="gramEnd"/>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lastRenderedPageBreak/>
        <w:t>безопасной</w:t>
      </w:r>
      <w:r>
        <w:t xml:space="preserve"> – все элементы ППРОС должны соответствовать требованиям по обеспечению надежности и безопасность их использования, </w:t>
      </w:r>
      <w:proofErr w:type="gramStart"/>
      <w:r>
        <w:t>такими</w:t>
      </w:r>
      <w:proofErr w:type="gramEnd"/>
      <w:r>
        <w:t xml:space="preserve"> как </w:t>
      </w:r>
      <w:proofErr w:type="spellStart"/>
      <w:r>
        <w:t>санитарноэпидемиологические</w:t>
      </w:r>
      <w:proofErr w:type="spellEnd"/>
      <w:r>
        <w:t xml:space="preserve">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t>со</w:t>
      </w:r>
      <w:proofErr w:type="gramEnd"/>
      <w: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w:t>
      </w:r>
      <w:r>
        <w:lastRenderedPageBreak/>
        <w:t xml:space="preserve">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t>оказывает стойкий долговременный эффект</w:t>
      </w:r>
      <w:proofErr w:type="gramEnd"/>
      <w: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proofErr w:type="spellStart"/>
      <w:r>
        <w:lastRenderedPageBreak/>
        <w:t>музыкальнодидактические</w:t>
      </w:r>
      <w:proofErr w:type="spellEnd"/>
      <w:r>
        <w:t xml:space="preserve"> игры: на обогащение слухового опыта; на определение характера музыки; на развитие </w:t>
      </w:r>
      <w:proofErr w:type="spellStart"/>
      <w:r>
        <w:t>звуковысотного</w:t>
      </w:r>
      <w:proofErr w:type="spellEnd"/>
      <w:r>
        <w:t xml:space="preserve"> слуха; на развитие </w:t>
      </w:r>
      <w:proofErr w:type="spellStart"/>
      <w:r>
        <w:t>музыко</w:t>
      </w:r>
      <w:proofErr w:type="spellEnd"/>
      <w:r>
        <w:t xml:space="preserve">-слуховой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w:t>
      </w:r>
      <w:proofErr w:type="gramStart"/>
      <w:r>
        <w:t>со</w:t>
      </w:r>
      <w:proofErr w:type="gramEnd"/>
      <w: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w:t>
      </w:r>
      <w:r>
        <w:lastRenderedPageBreak/>
        <w:t xml:space="preserve">«мягкой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w:t>
      </w:r>
      <w:proofErr w:type="spellStart"/>
      <w:r>
        <w:t>предметнопространственной</w:t>
      </w:r>
      <w:proofErr w:type="spellEnd"/>
      <w:r>
        <w:t xml:space="preserve">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proofErr w:type="gramStart"/>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lastRenderedPageBreak/>
        <w:t xml:space="preserve">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w:t>
      </w:r>
      <w:proofErr w:type="spellStart"/>
      <w:r>
        <w:t>этиопатогенетической</w:t>
      </w:r>
      <w:proofErr w:type="spellEnd"/>
      <w:r>
        <w:t xml:space="preserve">, возрастной и гендерной специфики для реализации основной образовательной программы. В связи с этим РППС (ПРОС), </w:t>
      </w:r>
      <w:proofErr w:type="gramStart"/>
      <w:r>
        <w:t>обеспечивающая</w:t>
      </w:r>
      <w:proofErr w:type="gramEnd"/>
      <w:r>
        <w:t xml:space="preserve">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w:t>
      </w:r>
      <w:proofErr w:type="gramStart"/>
      <w:r>
        <w:t xml:space="preserve">( </w:t>
      </w:r>
      <w:proofErr w:type="gramEnd"/>
      <w:r>
        <w:t xml:space="preserve">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Мягкую среду, которая представлена мягкими напольными и настенными покрытиями, пуфиками и подушечками с гранулами, креслами-</w:t>
      </w:r>
      <w:proofErr w:type="spellStart"/>
      <w:r>
        <w:t>трансформерами</w:t>
      </w:r>
      <w:proofErr w:type="spellEnd"/>
      <w:r>
        <w:t xml:space="preserve">,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t>стереогностического</w:t>
      </w:r>
      <w:proofErr w:type="spellEnd"/>
      <w:r>
        <w:t xml:space="preserve">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w:t>
      </w:r>
      <w:proofErr w:type="spellStart"/>
      <w:r>
        <w:t>мобайлов</w:t>
      </w:r>
      <w:proofErr w:type="spellEnd"/>
      <w:r>
        <w:t xml:space="preserve">, панно, фонтанов, приборов для </w:t>
      </w:r>
      <w:proofErr w:type="spellStart"/>
      <w:r>
        <w:t>гидр</w:t>
      </w:r>
      <w:proofErr w:type="gramStart"/>
      <w:r>
        <w:t>о</w:t>
      </w:r>
      <w:proofErr w:type="spellEnd"/>
      <w:r>
        <w:t>-</w:t>
      </w:r>
      <w:proofErr w:type="gramEnd"/>
      <w:r>
        <w:t xml:space="preserve"> и </w:t>
      </w:r>
      <w:proofErr w:type="spellStart"/>
      <w:r>
        <w:t>аромотератии</w:t>
      </w:r>
      <w:proofErr w:type="spellEnd"/>
      <w:r>
        <w:t xml:space="preserve">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w:t>
      </w:r>
      <w:proofErr w:type="spellStart"/>
      <w:r>
        <w:t>песко-аква</w:t>
      </w:r>
      <w:proofErr w:type="spellEnd"/>
      <w:r>
        <w:t xml:space="preserve">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w:t>
      </w:r>
      <w:proofErr w:type="spellStart"/>
      <w:r>
        <w:t>фланелеграфы</w:t>
      </w:r>
      <w:proofErr w:type="spellEnd"/>
      <w:r>
        <w:t xml:space="preserve">,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lastRenderedPageBreak/>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proofErr w:type="gramStart"/>
      <w:r>
        <w:t xml:space="preserve">Игровые наборы для девочек, типа наборов по уходу за детьми, для уборки, глажки, набор «Парикмахерская», «Магазин», «Набор Принцессы» и т.п. </w:t>
      </w:r>
      <w:proofErr w:type="gramEnd"/>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proofErr w:type="gramStart"/>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roofErr w:type="gramEnd"/>
    </w:p>
    <w:p w:rsidR="00345AD9" w:rsidRDefault="006345B5" w:rsidP="00C2579D">
      <w:pPr>
        <w:spacing w:after="0" w:line="240" w:lineRule="auto"/>
        <w:ind w:left="-15"/>
      </w:pPr>
      <w:proofErr w:type="gramStart"/>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roofErr w:type="gramEnd"/>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t>миогимнастики</w:t>
      </w:r>
      <w:proofErr w:type="spellEnd"/>
      <w:r>
        <w:t xml:space="preserve"> и т.д.). </w:t>
      </w:r>
      <w:proofErr w:type="gramStart"/>
      <w:r>
        <w:t xml:space="preserve">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roofErr w:type="gramEnd"/>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w:t>
      </w:r>
      <w:proofErr w:type="spellStart"/>
      <w:r>
        <w:t>звуко</w:t>
      </w:r>
      <w:proofErr w:type="spellEnd"/>
      <w:r>
        <w:t xml:space="preserve">-слогового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proofErr w:type="gramStart"/>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w:t>
      </w:r>
      <w:proofErr w:type="spellStart"/>
      <w:r>
        <w:t>словадействия</w:t>
      </w:r>
      <w:proofErr w:type="spellEnd"/>
      <w:r>
        <w:t xml:space="preserve">, признаки предметов (качественные, относительные, притяжательные), слова – антонимы, слова – синонимы, слова с переносным значением и т.п. </w:t>
      </w:r>
      <w:proofErr w:type="gramEnd"/>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t>потешки</w:t>
      </w:r>
      <w:proofErr w:type="spellEnd"/>
      <w:r>
        <w:t xml:space="preserve">,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lastRenderedPageBreak/>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proofErr w:type="gramStart"/>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roofErr w:type="gramEnd"/>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proofErr w:type="gramStart"/>
      <w: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t xml:space="preserve">,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proofErr w:type="gramStart"/>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roofErr w:type="gramEnd"/>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штатное расписание </w:t>
      </w:r>
      <w:proofErr w:type="gramStart"/>
      <w: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t xml:space="preserve">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proofErr w:type="gramStart"/>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proofErr w:type="gramStart"/>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w:t>
      </w:r>
      <w:proofErr w:type="spellStart"/>
      <w:r>
        <w:t>тьютор</w:t>
      </w:r>
      <w:proofErr w:type="spellEnd"/>
      <w: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r>
        <w:lastRenderedPageBreak/>
        <w:t>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w:t>
      </w:r>
      <w:proofErr w:type="spellStart"/>
      <w:r>
        <w:t>организационнометодическое</w:t>
      </w:r>
      <w:proofErr w:type="spellEnd"/>
      <w:r>
        <w:t xml:space="preserve"> сопровождение процесса реализации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r>
      <w:proofErr w:type="gramStart"/>
      <w:r>
        <w:t>образовательную</w:t>
      </w:r>
      <w:proofErr w:type="gramEnd"/>
      <w:r>
        <w:t xml:space="preserve">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lastRenderedPageBreak/>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r>
        <w:t xml:space="preserve"> </w:t>
      </w:r>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w:t>
      </w:r>
      <w:proofErr w:type="spellStart"/>
      <w:r>
        <w:t>предметнопространственной</w:t>
      </w:r>
      <w:proofErr w:type="spellEnd"/>
      <w:r>
        <w:t xml:space="preserve">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proofErr w:type="gramStart"/>
      <w:r>
        <w:rPr>
          <w:b/>
        </w:rPr>
        <w:lastRenderedPageBreak/>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roofErr w:type="gramEnd"/>
    </w:p>
    <w:p w:rsidR="00345AD9" w:rsidRDefault="006345B5" w:rsidP="00C2579D">
      <w:pPr>
        <w:numPr>
          <w:ilvl w:val="0"/>
          <w:numId w:val="37"/>
        </w:numPr>
        <w:spacing w:after="0" w:line="240" w:lineRule="auto"/>
      </w:pPr>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t xml:space="preserve">и создания развивающей </w:t>
      </w:r>
      <w:proofErr w:type="spellStart"/>
      <w:r>
        <w:t>предметнопространственной</w:t>
      </w:r>
      <w:proofErr w:type="spellEnd"/>
      <w:r>
        <w:t xml:space="preserve">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w:t>
      </w:r>
      <w:r>
        <w:lastRenderedPageBreak/>
        <w:t xml:space="preserve">расходы на содержание недвижимого и особо ценного движимого имущества, коммунальные расходы. </w:t>
      </w:r>
      <w:proofErr w:type="gramEnd"/>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proofErr w:type="gramStart"/>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proofErr w:type="gramStart"/>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w:t>
      </w:r>
      <w:proofErr w:type="spellStart"/>
      <w:r>
        <w:t>предметнопространственной</w:t>
      </w:r>
      <w:proofErr w:type="spellEnd"/>
      <w:r>
        <w:t xml:space="preserve"> среды, в том числе расходы на приобретение средств обучения, учебных 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lastRenderedPageBreak/>
        <w:t>В отличи</w:t>
      </w:r>
      <w:proofErr w:type="gramStart"/>
      <w:r>
        <w:t>и</w:t>
      </w:r>
      <w:proofErr w:type="gramEnd"/>
      <w: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proofErr w:type="gramStart"/>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t xml:space="preserve">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w:t>
      </w:r>
      <w:proofErr w:type="gramStart"/>
      <w:r>
        <w:t>в</w:t>
      </w:r>
      <w:proofErr w:type="gramEnd"/>
      <w:r>
        <w:t xml:space="preserve">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w:t>
      </w:r>
      <w:proofErr w:type="gramStart"/>
      <w:r>
        <w:t>при</w:t>
      </w:r>
      <w:proofErr w:type="gramEnd"/>
      <w:r>
        <w:t xml:space="preserve">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proofErr w:type="gramStart"/>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w:t>
      </w:r>
      <w:r>
        <w:lastRenderedPageBreak/>
        <w:t xml:space="preserve">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w:t>
      </w:r>
      <w:proofErr w:type="gramStart"/>
      <w:r>
        <w:t xml:space="preserve"> (</w:t>
      </w:r>
      <w:r>
        <w:rPr>
          <w:noProof/>
          <w:lang w:bidi="ar-SA"/>
        </w:rPr>
        <w:drawing>
          <wp:inline distT="0" distB="0" distL="0" distR="0" wp14:anchorId="1A030C1C" wp14:editId="01F44EFD">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7"/>
                    <a:stretch>
                      <a:fillRect/>
                    </a:stretch>
                  </pic:blipFill>
                  <pic:spPr>
                    <a:xfrm>
                      <a:off x="0" y="0"/>
                      <a:ext cx="114300" cy="210185"/>
                    </a:xfrm>
                    <a:prstGeom prst="rect">
                      <a:avLst/>
                    </a:prstGeom>
                  </pic:spPr>
                </pic:pic>
              </a:graphicData>
            </a:graphic>
          </wp:inline>
        </w:drawing>
      </w:r>
      <w:r>
        <w:t xml:space="preserve">) </w:t>
      </w:r>
      <w:proofErr w:type="gramEnd"/>
      <w:r>
        <w:t xml:space="preserve">по формуле: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right="293" w:firstLine="0"/>
        <w:jc w:val="right"/>
      </w:pPr>
      <w:r>
        <w:rPr>
          <w:noProof/>
          <w:lang w:bidi="ar-SA"/>
        </w:rPr>
        <w:drawing>
          <wp:inline distT="0" distB="0" distL="0" distR="0" wp14:anchorId="1486F7F6" wp14:editId="18E346C1">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8"/>
                    <a:stretch>
                      <a:fillRect/>
                    </a:stretch>
                  </pic:blipFill>
                  <pic:spPr>
                    <a:xfrm>
                      <a:off x="0" y="0"/>
                      <a:ext cx="5228590" cy="238125"/>
                    </a:xfrm>
                    <a:prstGeom prst="rect">
                      <a:avLst/>
                    </a:prstGeom>
                  </pic:spPr>
                </pic:pic>
              </a:graphicData>
            </a:graphic>
          </wp:inline>
        </w:drawing>
      </w:r>
      <w:r>
        <w:rPr>
          <w:i/>
        </w:rP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14:anchorId="621E0EF0" wp14:editId="362FE933">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9"/>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67122576" wp14:editId="3E341B33">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30"/>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firstRow="1" w:lastRow="0" w:firstColumn="1" w:lastColumn="0" w:noHBand="0" w:noVBand="1"/>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w:t>
            </w:r>
            <w:r w:rsidR="00240C86">
              <w:t xml:space="preserve">    </w:t>
            </w: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Pr>
                <w:rFonts w:ascii="Calibri" w:eastAsia="Calibri" w:hAnsi="Calibri" w:cs="Calibri"/>
                <w:noProof/>
                <w:sz w:val="22"/>
                <w:lang w:bidi="ar-SA"/>
              </w:rPr>
              <mc:AlternateContent>
                <mc:Choice Requires="wpg">
                  <w:drawing>
                    <wp:inline distT="0" distB="0" distL="0" distR="0" wp14:anchorId="479C39B1" wp14:editId="4F5E215A">
                      <wp:extent cx="168707" cy="38100"/>
                      <wp:effectExtent l="0" t="0" r="0" b="0"/>
                      <wp:docPr id="121624" name="Group 12162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838" name="Rectangle 16838"/>
                              <wps:cNvSpPr/>
                              <wps:spPr>
                                <a:xfrm rot="-5399999">
                                  <a:off x="86853" y="-99425"/>
                                  <a:ext cx="50673" cy="224381"/>
                                </a:xfrm>
                                <a:prstGeom prst="rect">
                                  <a:avLst/>
                                </a:prstGeom>
                                <a:ln>
                                  <a:noFill/>
                                </a:ln>
                              </wps:spPr>
                              <wps:txbx>
                                <w:txbxContent>
                                  <w:p w:rsidR="003C4A6A" w:rsidRDefault="003C4A6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79C39B1"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3C4A6A" w:rsidRDefault="003C4A6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 xml:space="preserve">                            </w:t>
            </w:r>
            <w:r w:rsidR="00240C86">
              <w:t xml:space="preserve">                         </w:t>
            </w:r>
            <w:r>
              <w:t xml:space="preserve">от 3-х лет до 5 – </w:t>
            </w:r>
            <w:proofErr w:type="spellStart"/>
            <w:r>
              <w:t>ти</w:t>
            </w:r>
            <w:proofErr w:type="spellEnd"/>
            <w:r>
              <w:t xml:space="preserve">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 </w:t>
            </w:r>
          </w:p>
        </w:tc>
        <w:tc>
          <w:tcPr>
            <w:tcW w:w="308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3,95 </w:t>
            </w:r>
          </w:p>
        </w:tc>
        <w:tc>
          <w:tcPr>
            <w:tcW w:w="2693"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5,84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6345B5" w:rsidP="00C2579D">
            <w:pPr>
              <w:spacing w:after="0" w:line="240" w:lineRule="auto"/>
              <w:ind w:left="201" w:firstLine="0"/>
              <w:jc w:val="left"/>
            </w:pPr>
            <w:r>
              <w:rPr>
                <w:rFonts w:ascii="Calibri" w:eastAsia="Calibri" w:hAnsi="Calibri" w:cs="Calibri"/>
                <w:noProof/>
                <w:sz w:val="22"/>
                <w:lang w:bidi="ar-SA"/>
              </w:rPr>
              <mc:AlternateContent>
                <mc:Choice Requires="wpg">
                  <w:drawing>
                    <wp:inline distT="0" distB="0" distL="0" distR="0" wp14:anchorId="1A52F20E" wp14:editId="7B1CBCB4">
                      <wp:extent cx="168754" cy="1364361"/>
                      <wp:effectExtent l="0" t="0" r="0" b="0"/>
                      <wp:docPr id="116822" name="Group 116822"/>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7860" name="Rectangle 17860"/>
                              <wps:cNvSpPr/>
                              <wps:spPr>
                                <a:xfrm rot="-5399999">
                                  <a:off x="-48658" y="1101199"/>
                                  <a:ext cx="341942" cy="184382"/>
                                </a:xfrm>
                                <a:prstGeom prst="rect">
                                  <a:avLst/>
                                </a:prstGeom>
                                <a:ln>
                                  <a:noFill/>
                                </a:ln>
                              </wps:spPr>
                              <wps:txbx>
                                <w:txbxContent>
                                  <w:p w:rsidR="00C2579D" w:rsidRDefault="00C2579D">
                                    <w:pPr>
                                      <w:spacing w:after="160" w:line="259" w:lineRule="auto"/>
                                      <w:ind w:firstLine="0"/>
                                      <w:jc w:val="left"/>
                                    </w:pPr>
                                    <w:r>
                                      <w:t>от 5</w:t>
                                    </w:r>
                                  </w:p>
                                </w:txbxContent>
                              </wps:txbx>
                              <wps:bodyPr horzOverflow="overflow" vert="horz" lIns="0" tIns="0" rIns="0" bIns="0" rtlCol="0">
                                <a:noAutofit/>
                              </wps:bodyPr>
                            </wps:wsp>
                            <wps:wsp>
                              <wps:cNvPr id="17861" name="Rectangle 17861"/>
                              <wps:cNvSpPr/>
                              <wps:spPr>
                                <a:xfrm rot="-5399999">
                                  <a:off x="78442" y="960867"/>
                                  <a:ext cx="67496" cy="224380"/>
                                </a:xfrm>
                                <a:prstGeom prst="rect">
                                  <a:avLst/>
                                </a:prstGeom>
                                <a:ln>
                                  <a:noFill/>
                                </a:ln>
                              </wps:spPr>
                              <wps:txbx>
                                <w:txbxContent>
                                  <w:p w:rsidR="00C2579D" w:rsidRDefault="00C2579D">
                                    <w:pPr>
                                      <w:spacing w:after="160" w:line="259" w:lineRule="auto"/>
                                      <w:ind w:firstLine="0"/>
                                      <w:jc w:val="left"/>
                                    </w:pPr>
                                    <w:r>
                                      <w:t>-</w:t>
                                    </w:r>
                                  </w:p>
                                </w:txbxContent>
                              </wps:txbx>
                              <wps:bodyPr horzOverflow="overflow" vert="horz" lIns="0" tIns="0" rIns="0" bIns="0" rtlCol="0">
                                <a:noAutofit/>
                              </wps:bodyPr>
                            </wps:wsp>
                            <wps:wsp>
                              <wps:cNvPr id="17862" name="Rectangle 17862"/>
                              <wps:cNvSpPr/>
                              <wps:spPr>
                                <a:xfrm rot="-5399999">
                                  <a:off x="-554983" y="287026"/>
                                  <a:ext cx="1354591" cy="184382"/>
                                </a:xfrm>
                                <a:prstGeom prst="rect">
                                  <a:avLst/>
                                </a:prstGeom>
                                <a:ln>
                                  <a:noFill/>
                                </a:ln>
                              </wps:spPr>
                              <wps:txbx>
                                <w:txbxContent>
                                  <w:p w:rsidR="00C2579D" w:rsidRDefault="00C2579D">
                                    <w:pPr>
                                      <w:spacing w:after="160" w:line="259" w:lineRule="auto"/>
                                      <w:ind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7863" name="Rectangle 17863"/>
                              <wps:cNvSpPr/>
                              <wps:spPr>
                                <a:xfrm rot="-5399999">
                                  <a:off x="86854" y="-99425"/>
                                  <a:ext cx="50673" cy="224380"/>
                                </a:xfrm>
                                <a:prstGeom prst="rect">
                                  <a:avLst/>
                                </a:prstGeom>
                                <a:ln>
                                  <a:noFill/>
                                </a:ln>
                              </wps:spPr>
                              <wps:txbx>
                                <w:txbxContent>
                                  <w:p w:rsidR="00C2579D" w:rsidRDefault="00C2579D">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1A52F20E"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C2579D" w:rsidRDefault="00C2579D">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3" w:firstLine="0"/>
              <w:jc w:val="center"/>
            </w:pPr>
            <w:r>
              <w:t xml:space="preserve">       </w:t>
            </w:r>
            <w:r w:rsidR="006345B5">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3,51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345AD9" w:rsidRDefault="006345B5" w:rsidP="00C2579D">
      <w:pPr>
        <w:spacing w:after="0" w:line="240" w:lineRule="auto"/>
        <w:ind w:left="10" w:right="1" w:hanging="10"/>
        <w:jc w:val="right"/>
      </w:pPr>
      <w:r>
        <w:rPr>
          <w:noProof/>
          <w:lang w:bidi="ar-SA"/>
        </w:rPr>
        <w:drawing>
          <wp:inline distT="0" distB="0" distL="0" distR="0" wp14:anchorId="18803962" wp14:editId="0A261EF9">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1"/>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737EFD09" wp14:editId="69BE4684">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2"/>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345AD9" w:rsidRDefault="006345B5" w:rsidP="00C2579D">
      <w:pPr>
        <w:spacing w:after="0" w:line="240" w:lineRule="auto"/>
        <w:ind w:left="-15" w:firstLine="768"/>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proofErr w:type="spellStart"/>
      <w:r>
        <w:rPr>
          <w:i/>
          <w:sz w:val="31"/>
        </w:rPr>
        <w:t>N</w:t>
      </w:r>
      <w:r>
        <w:rPr>
          <w:vertAlign w:val="superscript"/>
        </w:rPr>
        <w:t>зд</w:t>
      </w:r>
      <w:proofErr w:type="spellEnd"/>
      <w:r>
        <w:t xml:space="preserve"> - нормативные затраты на приобретение расходных материалов, потребляемых </w:t>
      </w:r>
      <w:proofErr w:type="gramStart"/>
      <w:r>
        <w:t>в</w:t>
      </w:r>
      <w:proofErr w:type="gramEnd"/>
      <w:r>
        <w:t xml:space="preserve"> </w:t>
      </w:r>
    </w:p>
    <w:p w:rsidR="00345AD9" w:rsidRDefault="006345B5" w:rsidP="00C2579D">
      <w:pPr>
        <w:spacing w:after="0" w:line="240" w:lineRule="auto"/>
        <w:ind w:left="-15" w:firstLine="0"/>
      </w:pPr>
      <w:proofErr w:type="gramStart"/>
      <w:r>
        <w:t>процессе</w:t>
      </w:r>
      <w:proofErr w:type="gramEnd"/>
      <w:r>
        <w:t xml:space="preserve">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43A426B8" wp14:editId="0B6E48D9">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right="-9"/>
        <w:jc w:val="left"/>
      </w:pPr>
      <w:r>
        <w:rPr>
          <w:noProof/>
          <w:lang w:bidi="ar-SA"/>
        </w:rPr>
        <w:drawing>
          <wp:inline distT="0" distB="0" distL="0" distR="0" wp14:anchorId="20ED64CE" wp14:editId="4E41009C">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4"/>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14:anchorId="2EC14F58" wp14:editId="490DA14F">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14:anchorId="2AF23256" wp14:editId="2881D088">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5"/>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proofErr w:type="gramStart"/>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lastRenderedPageBreak/>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9" w:name="_Toc80691057"/>
      <w:r>
        <w:t>3.7.  Режим дня и распорядок</w:t>
      </w:r>
      <w:bookmarkEnd w:id="29"/>
      <w:r>
        <w:t xml:space="preserve"> </w:t>
      </w:r>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w:t>
      </w:r>
      <w:proofErr w:type="spellStart"/>
      <w:r>
        <w:t>санитарноэпидемиологических</w:t>
      </w:r>
      <w:proofErr w:type="spellEnd"/>
      <w:r>
        <w:t xml:space="preserve">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08" w:firstLine="0"/>
        <w:jc w:val="left"/>
      </w:pPr>
      <w:r>
        <w:t xml:space="preserve"> </w:t>
      </w: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6345B5" w:rsidP="00C2579D">
      <w:pPr>
        <w:spacing w:after="0" w:line="240" w:lineRule="auto"/>
        <w:ind w:left="708" w:firstLine="0"/>
        <w:jc w:val="left"/>
      </w:pPr>
      <w:r>
        <w:lastRenderedPageBreak/>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left="46" w:firstLine="0"/>
              <w:jc w:val="center"/>
            </w:pPr>
            <w:r>
              <w:t xml:space="preserve"> </w:t>
            </w: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345AD9" w:rsidRDefault="006345B5" w:rsidP="00C2579D">
      <w:pPr>
        <w:spacing w:after="0" w:line="240" w:lineRule="auto"/>
        <w:ind w:left="708" w:firstLine="0"/>
      </w:pPr>
      <w:r>
        <w:t xml:space="preserve">Логопедические занятия подразделяются </w:t>
      </w:r>
      <w:proofErr w:type="gramStart"/>
      <w:r>
        <w:t>на</w:t>
      </w:r>
      <w:proofErr w:type="gramEnd"/>
      <w:r>
        <w:t xml:space="preserve">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proofErr w:type="gramStart"/>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roofErr w:type="gramEnd"/>
    </w:p>
    <w:p w:rsidR="00345AD9" w:rsidRDefault="006345B5" w:rsidP="00C2579D">
      <w:pPr>
        <w:spacing w:after="0" w:line="240" w:lineRule="auto"/>
        <w:ind w:left="-15" w:firstLine="0"/>
      </w:pPr>
      <w:r>
        <w:t xml:space="preserve">фонематического слуха и слоговой структуры). </w:t>
      </w:r>
    </w:p>
    <w:p w:rsidR="00345AD9" w:rsidRDefault="006345B5" w:rsidP="00C2579D">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lastRenderedPageBreak/>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3" w:firstLine="0"/>
              <w:jc w:val="center"/>
            </w:pPr>
            <w:r>
              <w:t xml:space="preserve">9.30 – 9.50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lastRenderedPageBreak/>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w:t>
      </w:r>
      <w:proofErr w:type="gramStart"/>
      <w:r>
        <w:rPr>
          <w:b/>
          <w:i/>
        </w:rPr>
        <w:t>старшего</w:t>
      </w:r>
      <w:proofErr w:type="gramEnd"/>
      <w:r>
        <w:rPr>
          <w:b/>
          <w:i/>
        </w:rPr>
        <w:t xml:space="preserve">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lastRenderedPageBreak/>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w:t>
      </w:r>
      <w:r>
        <w:lastRenderedPageBreak/>
        <w:t xml:space="preserve">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proofErr w:type="spellStart"/>
      <w:r>
        <w:t>лексикограмматического</w:t>
      </w:r>
      <w:proofErr w:type="spellEnd"/>
      <w:r>
        <w:t xml:space="preserve">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6345B5" w:rsidP="00C2579D">
            <w:pPr>
              <w:spacing w:after="0" w:line="240" w:lineRule="auto"/>
              <w:ind w:firstLine="0"/>
              <w:jc w:val="left"/>
            </w:pPr>
            <w:r>
              <w:t xml:space="preserve"> </w:t>
            </w: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lastRenderedPageBreak/>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6345B5" w:rsidP="00C2579D">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20" w:firstLine="0"/>
        <w:jc w:val="left"/>
      </w:pP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30" w:name="_Toc80691058"/>
      <w:r>
        <w:t xml:space="preserve">3.8. Перспективы работы по совершенствованию и развитию содержания Программы и </w:t>
      </w:r>
      <w:proofErr w:type="gramStart"/>
      <w:r>
        <w:t>обеспечивающих</w:t>
      </w:r>
      <w:proofErr w:type="gramEnd"/>
      <w:r>
        <w:t xml:space="preserve"> ее реализацию нормативно-правовых, финансовых,</w:t>
      </w:r>
      <w:bookmarkEnd w:id="30"/>
      <w:r>
        <w:t xml:space="preserve"> </w:t>
      </w:r>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r>
        <w:t xml:space="preserve">  </w:t>
      </w:r>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w:t>
      </w:r>
      <w:proofErr w:type="spellStart"/>
      <w:r>
        <w:t>т.ч</w:t>
      </w:r>
      <w:proofErr w:type="spellEnd"/>
      <w: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345AD9" w:rsidRDefault="006345B5" w:rsidP="00C2579D">
      <w:pPr>
        <w:numPr>
          <w:ilvl w:val="0"/>
          <w:numId w:val="44"/>
        </w:numPr>
        <w:spacing w:after="0" w:line="240" w:lineRule="auto"/>
      </w:pPr>
      <w:r>
        <w:t xml:space="preserve">Конвенция о правах ребенка. </w:t>
      </w:r>
      <w:proofErr w:type="gramStart"/>
      <w:r>
        <w:t>Принята</w:t>
      </w:r>
      <w:proofErr w:type="gramEnd"/>
      <w:r>
        <w:t xml:space="preserve">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Распоряжение Правительства Российской Федерации от 29 мая 2015 г. № 996-р о Стратегии развития воспитания до 2025 г</w:t>
      </w:r>
      <w:proofErr w:type="gramStart"/>
      <w:r>
        <w:t>.[</w:t>
      </w:r>
      <w:proofErr w:type="gramEnd"/>
      <w:r>
        <w:t xml:space="preserve">Электронный ресурс].─ Режим </w:t>
      </w:r>
      <w:proofErr w:type="spellStart"/>
      <w:r>
        <w:t>доступа:http</w:t>
      </w:r>
      <w:proofErr w:type="spellEnd"/>
      <w:r>
        <w:t>://government.ru/</w:t>
      </w:r>
      <w:proofErr w:type="spellStart"/>
      <w:r>
        <w:t>docs</w:t>
      </w:r>
      <w:proofErr w:type="spellEnd"/>
      <w:r>
        <w:t xml:space="preserve">/18312/. </w:t>
      </w:r>
    </w:p>
    <w:p w:rsidR="00345AD9" w:rsidRDefault="006345B5" w:rsidP="00C2579D">
      <w:pPr>
        <w:numPr>
          <w:ilvl w:val="0"/>
          <w:numId w:val="44"/>
        </w:numPr>
        <w:spacing w:after="0" w:line="240" w:lineRule="auto"/>
      </w:pPr>
      <w:r>
        <w:lastRenderedPageBreak/>
        <w:t>Постановление Главного государственного санитарного врача Российской Федерации от 19 декабря 2013 г. № 68 «Об утверждении СанПиН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Постановление Главного государственного санитарного врача Российской Федерации от 15 мая 2013 г. №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proofErr w:type="gramStart"/>
      <w:r>
        <w:t xml:space="preserve">Постановление Главного государственного санитарного врача Российской Федерации от 3 июня 2003 г. № 118 (ред. от 03.09.2010) «О введении в действие </w:t>
      </w:r>
      <w:proofErr w:type="spellStart"/>
      <w:r>
        <w:t>санитарноэпидемиологических</w:t>
      </w:r>
      <w:proofErr w:type="spellEnd"/>
      <w:r>
        <w:t xml:space="preserve"> правил и нормативов СанПиН 2.2.2/2.4.1340-03» (вместе с «СанПиН 2.2.2/2.4.1340-03. 2.2.2.</w:t>
      </w:r>
      <w:proofErr w:type="gramEnd"/>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w:t>
      </w:r>
      <w:proofErr w:type="spellStart"/>
      <w:r>
        <w:t>Минобрнауки</w:t>
      </w:r>
      <w:proofErr w:type="spellEnd"/>
      <w:r>
        <w:t xml:space="preserve">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6345B5" w:rsidP="00C2579D">
      <w:pPr>
        <w:spacing w:after="0" w:line="240" w:lineRule="auto"/>
        <w:ind w:left="708" w:firstLine="0"/>
        <w:jc w:val="left"/>
      </w:pPr>
      <w:r>
        <w:t xml:space="preserve"> </w:t>
      </w: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r>
        <w:t xml:space="preserve"> </w:t>
      </w:r>
    </w:p>
    <w:p w:rsidR="00345AD9" w:rsidRDefault="006345B5" w:rsidP="00C2579D">
      <w:pPr>
        <w:spacing w:after="0" w:line="240" w:lineRule="auto"/>
        <w:ind w:left="-15"/>
      </w:pPr>
      <w:r>
        <w:rPr>
          <w:i/>
        </w:rPr>
        <w:t xml:space="preserve">Бабина Г.В., </w:t>
      </w:r>
      <w:proofErr w:type="spellStart"/>
      <w:r>
        <w:rPr>
          <w:i/>
        </w:rPr>
        <w:t>Сафонкина</w:t>
      </w:r>
      <w:proofErr w:type="spellEnd"/>
      <w:r>
        <w:rPr>
          <w:i/>
        </w:rPr>
        <w:t xml:space="preserve">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proofErr w:type="spellStart"/>
      <w:r>
        <w:rPr>
          <w:i/>
        </w:rPr>
        <w:t>Баряева</w:t>
      </w:r>
      <w:proofErr w:type="spellEnd"/>
      <w:r>
        <w:rPr>
          <w:i/>
        </w:rPr>
        <w:t xml:space="preserve">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proofErr w:type="spellStart"/>
      <w:r>
        <w:rPr>
          <w:i/>
        </w:rPr>
        <w:t>Баряева</w:t>
      </w:r>
      <w:proofErr w:type="spellEnd"/>
      <w:r>
        <w:rPr>
          <w:i/>
        </w:rPr>
        <w:t xml:space="preserve"> Л.Б., Лопатина Л.В. </w:t>
      </w:r>
      <w:r>
        <w:t>Учим детей общаться. — СПб</w:t>
      </w:r>
      <w:proofErr w:type="gramStart"/>
      <w:r>
        <w:t xml:space="preserve">.: </w:t>
      </w:r>
      <w:proofErr w:type="gramEnd"/>
      <w:r>
        <w:t xml:space="preserve">ЦДК проф. Л.Б. </w:t>
      </w:r>
    </w:p>
    <w:p w:rsidR="00345AD9" w:rsidRDefault="006345B5" w:rsidP="00C2579D">
      <w:pPr>
        <w:spacing w:after="0" w:line="240" w:lineRule="auto"/>
        <w:ind w:left="-15" w:firstLine="0"/>
      </w:pPr>
      <w:proofErr w:type="spellStart"/>
      <w:r>
        <w:t>Баряевой</w:t>
      </w:r>
      <w:proofErr w:type="spellEnd"/>
      <w:r>
        <w:t xml:space="preserve">, 2011. </w:t>
      </w:r>
    </w:p>
    <w:p w:rsidR="00345AD9" w:rsidRDefault="006345B5" w:rsidP="00C2579D">
      <w:pPr>
        <w:spacing w:after="0" w:line="240" w:lineRule="auto"/>
        <w:ind w:left="-15"/>
      </w:pPr>
      <w:proofErr w:type="spellStart"/>
      <w:r>
        <w:rPr>
          <w:i/>
        </w:rPr>
        <w:t>Баряева</w:t>
      </w:r>
      <w:proofErr w:type="spellEnd"/>
      <w:r>
        <w:rPr>
          <w:i/>
        </w:rPr>
        <w:t xml:space="preserve"> Л.Б., Кондратьева С.Ю., Лопатина Л.В.</w:t>
      </w:r>
      <w:r>
        <w:t xml:space="preserve"> Профилактика и коррекция </w:t>
      </w:r>
      <w:proofErr w:type="spellStart"/>
      <w:r>
        <w:t>дискалькулии</w:t>
      </w:r>
      <w:proofErr w:type="spellEnd"/>
      <w:r>
        <w:t xml:space="preserve"> у детей. – СПб</w:t>
      </w:r>
      <w:proofErr w:type="gramStart"/>
      <w:r>
        <w:t xml:space="preserve">.: </w:t>
      </w:r>
      <w:proofErr w:type="gramEnd"/>
      <w:r>
        <w:t xml:space="preserve">ЦДК проф. Л.Б. </w:t>
      </w:r>
      <w:proofErr w:type="spellStart"/>
      <w:r>
        <w:t>Баряевой</w:t>
      </w:r>
      <w:proofErr w:type="spellEnd"/>
      <w:r>
        <w:t xml:space="preserve">, 2015. </w:t>
      </w:r>
    </w:p>
    <w:p w:rsidR="00345AD9" w:rsidRDefault="006345B5" w:rsidP="00C2579D">
      <w:pPr>
        <w:spacing w:after="0" w:line="240" w:lineRule="auto"/>
        <w:ind w:left="708" w:firstLine="0"/>
      </w:pPr>
      <w:proofErr w:type="spellStart"/>
      <w:r>
        <w:rPr>
          <w:i/>
        </w:rPr>
        <w:t>Бойкова</w:t>
      </w:r>
      <w:proofErr w:type="spellEnd"/>
      <w:r>
        <w:rPr>
          <w:i/>
        </w:rPr>
        <w:t xml:space="preserve"> С.В. </w:t>
      </w:r>
      <w:r>
        <w:t>Занятия с логопедом по развитию связной речи у детей 5−7 лет. — СПб</w:t>
      </w:r>
      <w:proofErr w:type="gramStart"/>
      <w:r>
        <w:t xml:space="preserve">.: </w:t>
      </w:r>
      <w:proofErr w:type="gramEnd"/>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lastRenderedPageBreak/>
        <w:t>Голубева Г.Г.</w:t>
      </w:r>
      <w:r>
        <w:t xml:space="preserve"> Преодоление нарушений </w:t>
      </w:r>
      <w:proofErr w:type="spellStart"/>
      <w:r>
        <w:t>звукослоговой</w:t>
      </w:r>
      <w:proofErr w:type="spellEnd"/>
      <w:r>
        <w:t xml:space="preserve"> структуры слова у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t xml:space="preserve"> </w:t>
      </w:r>
      <w:r>
        <w:rPr>
          <w:i/>
        </w:rPr>
        <w:t xml:space="preserve">Жукова Н.С., </w:t>
      </w:r>
      <w:proofErr w:type="spellStart"/>
      <w:r>
        <w:rPr>
          <w:i/>
        </w:rPr>
        <w:t>Мастюкова</w:t>
      </w:r>
      <w:proofErr w:type="spellEnd"/>
      <w:r>
        <w:rPr>
          <w:i/>
        </w:rPr>
        <w:t xml:space="preserve">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w:t>
      </w:r>
      <w:proofErr w:type="spellStart"/>
      <w:r>
        <w:t>Эксмо</w:t>
      </w:r>
      <w:proofErr w:type="spellEnd"/>
      <w:r>
        <w:t xml:space="preserve"> 2011. </w:t>
      </w:r>
    </w:p>
    <w:p w:rsidR="00345AD9" w:rsidRDefault="006345B5" w:rsidP="00C2579D">
      <w:pPr>
        <w:spacing w:after="0" w:line="240" w:lineRule="auto"/>
        <w:ind w:left="-15"/>
      </w:pPr>
      <w:r>
        <w:rPr>
          <w:i/>
        </w:rPr>
        <w:t xml:space="preserve">Калягин В. А., </w:t>
      </w:r>
      <w:proofErr w:type="spellStart"/>
      <w:r>
        <w:rPr>
          <w:i/>
        </w:rPr>
        <w:t>Овчинникова</w:t>
      </w:r>
      <w:proofErr w:type="spellEnd"/>
      <w:r>
        <w:rPr>
          <w:i/>
        </w:rPr>
        <w:t xml:space="preserve"> Т. С</w:t>
      </w:r>
      <w:r>
        <w:t>. Энциклопедия методов психолого-педагогической диагностики лиц с нарушениями речи. — СПб</w:t>
      </w:r>
      <w:proofErr w:type="gramStart"/>
      <w:r>
        <w:t xml:space="preserve">.: </w:t>
      </w:r>
      <w:proofErr w:type="gramEnd"/>
      <w:r>
        <w:t xml:space="preserve">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w:t>
      </w: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345AD9" w:rsidRDefault="006345B5" w:rsidP="00C2579D">
      <w:pPr>
        <w:spacing w:after="0" w:line="240" w:lineRule="auto"/>
        <w:ind w:left="-15"/>
      </w:pPr>
      <w:proofErr w:type="spellStart"/>
      <w:r>
        <w:rPr>
          <w:i/>
        </w:rPr>
        <w:t>Ковалец</w:t>
      </w:r>
      <w:proofErr w:type="spellEnd"/>
      <w:r>
        <w:rPr>
          <w:i/>
        </w:rPr>
        <w:t xml:space="preserve">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proofErr w:type="spellStart"/>
      <w:r>
        <w:rPr>
          <w:i/>
        </w:rPr>
        <w:t>Ковалец</w:t>
      </w:r>
      <w:proofErr w:type="spellEnd"/>
      <w:r>
        <w:rPr>
          <w:i/>
        </w:rPr>
        <w:t xml:space="preserve">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w:t>
      </w:r>
      <w:proofErr w:type="spellStart"/>
      <w:r>
        <w:t>дискалькулии</w:t>
      </w:r>
      <w:proofErr w:type="spellEnd"/>
      <w:r>
        <w:t xml:space="preserve"> у дошкольников). – СПб</w:t>
      </w:r>
      <w:proofErr w:type="gramStart"/>
      <w:r>
        <w:t xml:space="preserve">., </w:t>
      </w:r>
      <w:proofErr w:type="gramEnd"/>
      <w:r>
        <w:t xml:space="preserve">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t>дискалькулии</w:t>
      </w:r>
      <w:proofErr w:type="spellEnd"/>
      <w:r>
        <w:t>). – СПб</w:t>
      </w:r>
      <w:proofErr w:type="gramStart"/>
      <w:r>
        <w:t xml:space="preserve">., </w:t>
      </w:r>
      <w:proofErr w:type="gramEnd"/>
      <w:r>
        <w:t xml:space="preserve">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proofErr w:type="spellStart"/>
      <w:r>
        <w:t>Григорьеева</w:t>
      </w:r>
      <w:proofErr w:type="spellEnd"/>
      <w:r>
        <w:t xml:space="preserve">, Н. П. </w:t>
      </w:r>
      <w:proofErr w:type="spellStart"/>
      <w:r>
        <w:t>Кочетова</w:t>
      </w:r>
      <w:proofErr w:type="spellEnd"/>
      <w:r>
        <w:t xml:space="preserve">, Д. В. Сергеева и др. — М.: Просвещение, 2000. </w:t>
      </w:r>
    </w:p>
    <w:p w:rsidR="00345AD9" w:rsidRDefault="006345B5" w:rsidP="00C2579D">
      <w:pPr>
        <w:spacing w:after="0" w:line="240" w:lineRule="auto"/>
        <w:ind w:left="708" w:firstLine="0"/>
      </w:pPr>
      <w:proofErr w:type="spellStart"/>
      <w:r>
        <w:rPr>
          <w:i/>
        </w:rPr>
        <w:t>Крупенчук</w:t>
      </w:r>
      <w:proofErr w:type="spellEnd"/>
      <w:r>
        <w:rPr>
          <w:i/>
        </w:rPr>
        <w:t xml:space="preserve"> О.И. </w:t>
      </w:r>
      <w:r>
        <w:t xml:space="preserve">Альбом для развития интеллекта 3+ —СПб: Литера, 2012.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4+ —СПб: Литера, 2012.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5+ —СПб: Литера, 2013.  </w:t>
      </w:r>
    </w:p>
    <w:p w:rsidR="00345AD9" w:rsidRDefault="006345B5" w:rsidP="00C2579D">
      <w:pPr>
        <w:spacing w:after="0" w:line="240" w:lineRule="auto"/>
        <w:ind w:left="708" w:firstLine="0"/>
      </w:pPr>
      <w:proofErr w:type="spellStart"/>
      <w:r>
        <w:rPr>
          <w:i/>
        </w:rPr>
        <w:t>Крупенчук</w:t>
      </w:r>
      <w:proofErr w:type="spellEnd"/>
      <w:r>
        <w:rPr>
          <w:i/>
        </w:rPr>
        <w:t xml:space="preserve"> О.И.</w:t>
      </w:r>
      <w:r>
        <w:t xml:space="preserve"> Альбом для развития интеллекта 6+ —СПб: Литера, 2013. </w:t>
      </w:r>
    </w:p>
    <w:p w:rsidR="00345AD9" w:rsidRDefault="006345B5" w:rsidP="00C2579D">
      <w:pPr>
        <w:spacing w:after="0" w:line="240" w:lineRule="auto"/>
        <w:ind w:left="-15"/>
      </w:pPr>
      <w:proofErr w:type="spellStart"/>
      <w:r>
        <w:rPr>
          <w:i/>
        </w:rPr>
        <w:t>Лалаева</w:t>
      </w:r>
      <w:proofErr w:type="spellEnd"/>
      <w:r>
        <w:rPr>
          <w:i/>
        </w:rPr>
        <w:t xml:space="preserve"> Р.И. </w:t>
      </w:r>
      <w:r>
        <w:t>Методика психолингвистического исследования нарушений речи. — СПб</w:t>
      </w:r>
      <w:proofErr w:type="gramStart"/>
      <w:r>
        <w:t xml:space="preserve">., </w:t>
      </w:r>
      <w:proofErr w:type="gramEnd"/>
      <w:r>
        <w:t>2006.</w:t>
      </w:r>
      <w:r>
        <w:rPr>
          <w:i/>
        </w:rPr>
        <w:t xml:space="preserve"> </w:t>
      </w:r>
    </w:p>
    <w:p w:rsidR="00345AD9" w:rsidRDefault="006345B5" w:rsidP="00C2579D">
      <w:pPr>
        <w:spacing w:after="0" w:line="240" w:lineRule="auto"/>
        <w:ind w:left="-15"/>
      </w:pPr>
      <w:proofErr w:type="spellStart"/>
      <w:r>
        <w:rPr>
          <w:i/>
        </w:rPr>
        <w:t>Лалаева</w:t>
      </w:r>
      <w:proofErr w:type="spellEnd"/>
      <w:r>
        <w:rPr>
          <w:i/>
        </w:rPr>
        <w:t xml:space="preserve"> Р.И., Серебрякова Н. В. </w:t>
      </w:r>
      <w:r>
        <w:t>Формирование лексики и грамматического строя у дошкольников с общим недоразвитием речи. — СПб</w:t>
      </w:r>
      <w:proofErr w:type="gramStart"/>
      <w:r>
        <w:t xml:space="preserve">., </w:t>
      </w:r>
      <w:proofErr w:type="gramEnd"/>
      <w:r>
        <w:t>2001</w:t>
      </w:r>
      <w:r>
        <w:rPr>
          <w:i/>
        </w:rPr>
        <w:t>.</w:t>
      </w:r>
      <w:r>
        <w:t xml:space="preserve"> </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w:t>
      </w:r>
      <w:proofErr w:type="gramStart"/>
      <w:r>
        <w:t xml:space="preserve">.: </w:t>
      </w:r>
      <w:proofErr w:type="gramEnd"/>
      <w:r>
        <w:t xml:space="preserve">ЦДК проф. Л. Б. </w:t>
      </w:r>
      <w:proofErr w:type="spellStart"/>
      <w:r>
        <w:t>Баряевой</w:t>
      </w:r>
      <w:proofErr w:type="spellEnd"/>
      <w:r>
        <w:t>, 2009.</w:t>
      </w:r>
      <w:r>
        <w:rPr>
          <w:i/>
        </w:rPr>
        <w:t xml:space="preserve"> </w:t>
      </w:r>
    </w:p>
    <w:p w:rsidR="00345AD9" w:rsidRDefault="006345B5" w:rsidP="00C2579D">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r>
        <w:rPr>
          <w:i/>
        </w:rPr>
        <w:t xml:space="preserve"> </w:t>
      </w:r>
    </w:p>
    <w:p w:rsidR="00345AD9" w:rsidRDefault="006345B5" w:rsidP="00C2579D">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Методическое наследие. Кн. 5. Фонетико-фонематическое и общее недоразвитие речи / Под</w:t>
      </w:r>
      <w:proofErr w:type="gramStart"/>
      <w:r>
        <w:t>.</w:t>
      </w:r>
      <w:proofErr w:type="gramEnd"/>
      <w:r>
        <w:t xml:space="preserve"> </w:t>
      </w:r>
      <w:proofErr w:type="gramStart"/>
      <w:r>
        <w:t>р</w:t>
      </w:r>
      <w:proofErr w:type="gramEnd"/>
      <w:r>
        <w:t xml:space="preserve">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w:t>
      </w:r>
      <w:proofErr w:type="spellStart"/>
      <w:r>
        <w:t>ред</w:t>
      </w:r>
      <w:proofErr w:type="spellEnd"/>
      <w:proofErr w:type="gramStart"/>
      <w:r>
        <w:t xml:space="preserve"> .</w:t>
      </w:r>
      <w:proofErr w:type="gramEnd"/>
      <w:r>
        <w:t xml:space="preserve">Филичевой Т.Б. М. </w:t>
      </w:r>
      <w:proofErr w:type="spellStart"/>
      <w:r>
        <w:t>Эксмо</w:t>
      </w:r>
      <w:proofErr w:type="spellEnd"/>
      <w:r>
        <w:t xml:space="preserve">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lang w:bidi="ar-SA"/>
        </w:rPr>
        <mc:AlternateContent>
          <mc:Choice Requires="wpg">
            <w:drawing>
              <wp:inline distT="0" distB="0" distL="0" distR="0">
                <wp:extent cx="39624" cy="179832"/>
                <wp:effectExtent l="0" t="0" r="0" b="0"/>
                <wp:docPr id="123325" name="Group 123325"/>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9551" name="Shape 129551"/>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23325" style="width:3.12pt;height:14.16pt;mso-position-horizontal-relative:char;mso-position-vertical-relative:line" coordsize="396,1798">
                <v:shape id="Shape 129552"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w:t>
      </w:r>
      <w:proofErr w:type="gramStart"/>
      <w:r>
        <w:t>.</w:t>
      </w:r>
      <w:proofErr w:type="gramEnd"/>
      <w:r>
        <w:t xml:space="preserve"> </w:t>
      </w:r>
      <w:proofErr w:type="gramStart"/>
      <w:r>
        <w:t>р</w:t>
      </w:r>
      <w:proofErr w:type="gramEnd"/>
      <w:r>
        <w:t>ед. Т. А. Овечкиной, Н. Н. Яковлевой. — СПб</w:t>
      </w:r>
      <w:proofErr w:type="gramStart"/>
      <w:r>
        <w:t xml:space="preserve">.: </w:t>
      </w:r>
      <w:proofErr w:type="gramEnd"/>
      <w:r>
        <w:t xml:space="preserve">ЦДК проф. Л. Б. </w:t>
      </w:r>
      <w:proofErr w:type="spellStart"/>
      <w:r>
        <w:t>Баряевой</w:t>
      </w:r>
      <w:proofErr w:type="spellEnd"/>
      <w:r>
        <w:t xml:space="preserve">, 2015.  </w:t>
      </w:r>
    </w:p>
    <w:p w:rsidR="00345AD9" w:rsidRDefault="006345B5" w:rsidP="00C2579D">
      <w:pPr>
        <w:spacing w:after="0" w:line="240" w:lineRule="auto"/>
        <w:ind w:left="-15"/>
      </w:pPr>
      <w:r>
        <w:rPr>
          <w:i/>
        </w:rPr>
        <w:t>Новиковская О.А.</w:t>
      </w:r>
      <w:r>
        <w:t xml:space="preserve"> </w:t>
      </w:r>
      <w:proofErr w:type="spellStart"/>
      <w:r>
        <w:t>Ниткография</w:t>
      </w:r>
      <w:proofErr w:type="spellEnd"/>
      <w:r>
        <w:t>. Конспекты занятий по развитию пальчиковой моторики и речи (от 3 до 7 лет). — СПб</w:t>
      </w:r>
      <w:proofErr w:type="gramStart"/>
      <w:r>
        <w:t xml:space="preserve">.: </w:t>
      </w:r>
      <w:proofErr w:type="gramEnd"/>
      <w:r>
        <w:t xml:space="preserve">Паритет, 2008. </w:t>
      </w:r>
    </w:p>
    <w:p w:rsidR="00345AD9" w:rsidRDefault="006345B5" w:rsidP="00C2579D">
      <w:pPr>
        <w:spacing w:after="0" w:line="240" w:lineRule="auto"/>
        <w:ind w:left="-15"/>
      </w:pPr>
      <w:proofErr w:type="spellStart"/>
      <w:r>
        <w:rPr>
          <w:i/>
        </w:rPr>
        <w:lastRenderedPageBreak/>
        <w:t>Овчинникова</w:t>
      </w:r>
      <w:proofErr w:type="spellEnd"/>
      <w:r>
        <w:rPr>
          <w:i/>
        </w:rPr>
        <w:t xml:space="preserve"> Т.С. </w:t>
      </w:r>
      <w:r>
        <w:t>Артикуляционная и пальчиковая гимнастика на занятиях в детском саду. — СПб</w:t>
      </w:r>
      <w:proofErr w:type="gramStart"/>
      <w:r>
        <w:t xml:space="preserve">.: </w:t>
      </w:r>
      <w:proofErr w:type="gramEnd"/>
      <w:r>
        <w:t xml:space="preserve">КАРО, 2006. </w:t>
      </w:r>
    </w:p>
    <w:p w:rsidR="00345AD9" w:rsidRDefault="006345B5" w:rsidP="00C2579D">
      <w:pPr>
        <w:spacing w:after="0" w:line="240" w:lineRule="auto"/>
        <w:ind w:left="-15"/>
      </w:pPr>
      <w:proofErr w:type="spellStart"/>
      <w:r>
        <w:rPr>
          <w:i/>
        </w:rPr>
        <w:t>Овчинникова</w:t>
      </w:r>
      <w:proofErr w:type="spellEnd"/>
      <w:r>
        <w:rPr>
          <w:i/>
        </w:rPr>
        <w:t xml:space="preserve"> Т.С.</w:t>
      </w:r>
      <w:r>
        <w:t xml:space="preserve"> Подвижные игры, </w:t>
      </w:r>
      <w:proofErr w:type="spellStart"/>
      <w:r>
        <w:t>физминутки</w:t>
      </w:r>
      <w:proofErr w:type="spellEnd"/>
      <w:r>
        <w:t xml:space="preserve"> и общеразвивающие упражнения с речью и музыкой в логопедическом детском саду. </w:t>
      </w:r>
      <w:proofErr w:type="gramStart"/>
      <w:r>
        <w:t>—С</w:t>
      </w:r>
      <w:proofErr w:type="gramEnd"/>
      <w:r>
        <w:t xml:space="preserve">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w:t>
      </w:r>
      <w:proofErr w:type="gramStart"/>
      <w:r>
        <w:t xml:space="preserve"> / П</w:t>
      </w:r>
      <w:proofErr w:type="gramEnd"/>
      <w:r>
        <w:t xml:space="preserve">од ред. Т. В. </w:t>
      </w:r>
      <w:proofErr w:type="spellStart"/>
      <w:r>
        <w:t>Волосовец</w:t>
      </w:r>
      <w:proofErr w:type="spellEnd"/>
      <w:r>
        <w:t xml:space="preserve">.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w:t>
      </w:r>
      <w:proofErr w:type="spellStart"/>
      <w:r>
        <w:t>дизартрических</w:t>
      </w:r>
      <w:proofErr w:type="spellEnd"/>
      <w:r>
        <w:t xml:space="preserve">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w:t>
      </w:r>
      <w:proofErr w:type="gramStart"/>
      <w:r>
        <w:t xml:space="preserve"> / П</w:t>
      </w:r>
      <w:proofErr w:type="gramEnd"/>
      <w:r>
        <w:t xml:space="preserve">од ред. И. Ю. Левченко, С. Д. </w:t>
      </w:r>
      <w:proofErr w:type="spellStart"/>
      <w:r>
        <w:t>Забрамной</w:t>
      </w:r>
      <w:proofErr w:type="spellEnd"/>
      <w:r>
        <w:t xml:space="preserve">. </w:t>
      </w:r>
    </w:p>
    <w:p w:rsidR="00345AD9" w:rsidRDefault="006345B5" w:rsidP="00C2579D">
      <w:pPr>
        <w:spacing w:after="0" w:line="240" w:lineRule="auto"/>
        <w:ind w:left="-15" w:firstLine="0"/>
      </w:pPr>
      <w:r>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w:t>
      </w:r>
      <w:proofErr w:type="spellStart"/>
      <w:r>
        <w:t>Астрель</w:t>
      </w:r>
      <w:proofErr w:type="spellEnd"/>
      <w:r>
        <w:t xml:space="preserve">-АСТ, 2001. </w:t>
      </w:r>
    </w:p>
    <w:p w:rsidR="00345AD9" w:rsidRDefault="006345B5" w:rsidP="00C2579D">
      <w:pPr>
        <w:spacing w:after="0" w:line="240" w:lineRule="auto"/>
        <w:ind w:left="708" w:firstLine="0"/>
      </w:pPr>
      <w:r>
        <w:rPr>
          <w:i/>
        </w:rPr>
        <w:t>Светлова И. Е.</w:t>
      </w:r>
      <w:r>
        <w:t xml:space="preserve"> Развиваем мелкую моторику. — М.: </w:t>
      </w:r>
      <w:proofErr w:type="spellStart"/>
      <w:r>
        <w:t>Эксто</w:t>
      </w:r>
      <w:proofErr w:type="spellEnd"/>
      <w:r>
        <w:t xml:space="preserve">-Пресс,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w:t>
      </w:r>
      <w:proofErr w:type="spellStart"/>
      <w:r>
        <w:t>Лубовский</w:t>
      </w:r>
      <w:proofErr w:type="spellEnd"/>
      <w:r>
        <w:t xml:space="preserve">, Е. М. </w:t>
      </w:r>
      <w:proofErr w:type="spellStart"/>
      <w:r>
        <w:t>Мастюкова</w:t>
      </w:r>
      <w:proofErr w:type="spellEnd"/>
      <w:r>
        <w:t xml:space="preserve"> и др.; Под ред. В. И. </w:t>
      </w:r>
    </w:p>
    <w:p w:rsidR="00345AD9" w:rsidRDefault="006345B5" w:rsidP="00C2579D">
      <w:pPr>
        <w:spacing w:after="0" w:line="240" w:lineRule="auto"/>
        <w:ind w:left="-15" w:firstLine="0"/>
      </w:pPr>
      <w:proofErr w:type="spellStart"/>
      <w:r>
        <w:t>Лубовского</w:t>
      </w:r>
      <w:proofErr w:type="spellEnd"/>
      <w:r>
        <w:t xml:space="preserve">.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w:t>
      </w:r>
      <w:proofErr w:type="gramStart"/>
      <w:r>
        <w:t xml:space="preserve"> / П</w:t>
      </w:r>
      <w:proofErr w:type="gramEnd"/>
      <w:r>
        <w:t xml:space="preserve">од ред. Л. Б. </w:t>
      </w:r>
    </w:p>
    <w:p w:rsidR="00345AD9" w:rsidRDefault="006345B5" w:rsidP="00C2579D">
      <w:pPr>
        <w:spacing w:after="0" w:line="240" w:lineRule="auto"/>
        <w:ind w:left="-15" w:firstLine="0"/>
      </w:pPr>
      <w:proofErr w:type="spellStart"/>
      <w:r>
        <w:t>Баряевой</w:t>
      </w:r>
      <w:proofErr w:type="spellEnd"/>
      <w:r>
        <w:t>, И. Г. Вечкановой. — СПб</w:t>
      </w:r>
      <w:proofErr w:type="gramStart"/>
      <w:r>
        <w:t xml:space="preserve">.: </w:t>
      </w:r>
      <w:proofErr w:type="gramEnd"/>
      <w:r>
        <w:t xml:space="preserve">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w:t>
      </w:r>
      <w:proofErr w:type="spellStart"/>
      <w:r>
        <w:t>Эксмо</w:t>
      </w:r>
      <w:proofErr w:type="spellEnd"/>
      <w:r>
        <w:t xml:space="preserve">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proofErr w:type="spellStart"/>
      <w:r>
        <w:rPr>
          <w:i/>
        </w:rPr>
        <w:t>Цейтлин</w:t>
      </w:r>
      <w:proofErr w:type="spellEnd"/>
      <w:r>
        <w:rPr>
          <w:i/>
        </w:rPr>
        <w:t xml:space="preserve"> С. Н.</w:t>
      </w:r>
      <w:r>
        <w:t xml:space="preserve"> Язык и ребенок: Лингвистика детской речи. </w:t>
      </w:r>
      <w:proofErr w:type="gramStart"/>
      <w:r>
        <w:t>—М</w:t>
      </w:r>
      <w:proofErr w:type="gramEnd"/>
      <w:r>
        <w:t xml:space="preserve">.: ВЛАДОС, 2000. </w:t>
      </w:r>
    </w:p>
    <w:p w:rsidR="00345AD9" w:rsidRDefault="006345B5" w:rsidP="00C2579D">
      <w:pPr>
        <w:spacing w:after="0" w:line="240" w:lineRule="auto"/>
        <w:ind w:left="708" w:firstLine="0"/>
      </w:pPr>
      <w:proofErr w:type="spellStart"/>
      <w:r>
        <w:rPr>
          <w:i/>
        </w:rPr>
        <w:t>Шангина</w:t>
      </w:r>
      <w:proofErr w:type="spellEnd"/>
      <w:r>
        <w:rPr>
          <w:i/>
        </w:rPr>
        <w:t xml:space="preserve"> И. И.</w:t>
      </w:r>
      <w:r>
        <w:t xml:space="preserve"> Русские дети и их игры. — СПб</w:t>
      </w:r>
      <w:proofErr w:type="gramStart"/>
      <w:r>
        <w:t xml:space="preserve">.: </w:t>
      </w:r>
      <w:proofErr w:type="gramEnd"/>
      <w:r>
        <w:t xml:space="preserve">Искусство, 2000. </w:t>
      </w:r>
    </w:p>
    <w:p w:rsidR="00345AD9" w:rsidRDefault="006345B5" w:rsidP="00C2579D">
      <w:pPr>
        <w:spacing w:after="0" w:line="240" w:lineRule="auto"/>
        <w:ind w:left="-15"/>
      </w:pPr>
      <w:proofErr w:type="spellStart"/>
      <w:r>
        <w:rPr>
          <w:i/>
        </w:rPr>
        <w:t>Шуленко</w:t>
      </w:r>
      <w:proofErr w:type="spellEnd"/>
      <w:r>
        <w:rPr>
          <w:i/>
        </w:rPr>
        <w:t xml:space="preserve">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proofErr w:type="spellStart"/>
      <w:r>
        <w:rPr>
          <w:i/>
        </w:rPr>
        <w:t>Шуленко</w:t>
      </w:r>
      <w:proofErr w:type="spellEnd"/>
      <w:r>
        <w:rPr>
          <w:i/>
        </w:rPr>
        <w:t xml:space="preserve"> Е.Е.</w:t>
      </w:r>
      <w:r>
        <w:t xml:space="preserve"> Понимание грамотности. Обучение дошкольников чтению, письму, счету. — М.: Мозаика-Синтез, 2001.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sectPr w:rsidR="00345AD9" w:rsidSect="004359B4">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pgMar w:top="1134" w:right="560" w:bottom="1134" w:left="1702"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3C" w:rsidRDefault="006F1E3C">
      <w:pPr>
        <w:spacing w:after="0" w:line="240" w:lineRule="auto"/>
      </w:pPr>
      <w:r>
        <w:separator/>
      </w:r>
    </w:p>
  </w:endnote>
  <w:endnote w:type="continuationSeparator" w:id="0">
    <w:p w:rsidR="006F1E3C" w:rsidRDefault="006F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r>
      <w:fldChar w:fldCharType="begin"/>
    </w:r>
    <w:r>
      <w:instrText xml:space="preserve"> PAGE   \* MERGEFORMAT </w:instrText>
    </w:r>
    <w:r>
      <w:fldChar w:fldCharType="separate"/>
    </w:r>
    <w:r w:rsidR="007B5A6F" w:rsidRPr="007B5A6F">
      <w:rPr>
        <w:noProof/>
        <w:sz w:val="20"/>
      </w:rPr>
      <w:t>10</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352" w:line="259" w:lineRule="auto"/>
      <w:ind w:left="828" w:firstLine="0"/>
      <w:jc w:val="left"/>
    </w:pPr>
    <w:r>
      <w:t xml:space="preserve"> </w:t>
    </w:r>
  </w:p>
  <w:p w:rsidR="00C2579D" w:rsidRDefault="00C2579D">
    <w:pPr>
      <w:spacing w:after="0" w:line="259" w:lineRule="auto"/>
      <w:ind w:right="4" w:firstLine="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3C" w:rsidRDefault="006F1E3C">
      <w:pPr>
        <w:spacing w:after="0" w:line="298" w:lineRule="auto"/>
        <w:ind w:firstLine="0"/>
        <w:jc w:val="left"/>
      </w:pPr>
      <w:r>
        <w:separator/>
      </w:r>
    </w:p>
  </w:footnote>
  <w:footnote w:type="continuationSeparator" w:id="0">
    <w:p w:rsidR="006F1E3C" w:rsidRDefault="006F1E3C">
      <w:pPr>
        <w:spacing w:after="0" w:line="298" w:lineRule="auto"/>
        <w:ind w:firstLine="0"/>
        <w:jc w:val="left"/>
      </w:pPr>
      <w:r>
        <w:continuationSeparator/>
      </w:r>
    </w:p>
  </w:footnote>
  <w:footnote w:id="1">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Pr="00C2579D" w:rsidRDefault="00C2579D">
    <w:pPr>
      <w:spacing w:after="160" w:line="259" w:lineRule="auto"/>
      <w:ind w:firstLine="0"/>
      <w:jc w:val="left"/>
      <w:rPr>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033796"/>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2C2277">
          <w:rPr>
            <w:rFonts w:ascii="Times New Roman" w:hAnsi="Times New Roman"/>
            <w:noProof/>
            <w:sz w:val="20"/>
          </w:rPr>
          <w:t>76</w:t>
        </w:r>
        <w:r w:rsidRPr="00FE43A8">
          <w:rPr>
            <w:rFonts w:ascii="Times New Roman" w:hAnsi="Times New Roman"/>
            <w:sz w:val="20"/>
          </w:rPr>
          <w:fldChar w:fldCharType="end"/>
        </w:r>
      </w:p>
    </w:sdtContent>
  </w:sdt>
  <w:p w:rsidR="00C2579D" w:rsidRDefault="00C2579D">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46908"/>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2C2277">
          <w:rPr>
            <w:rFonts w:ascii="Times New Roman" w:hAnsi="Times New Roman"/>
            <w:noProof/>
            <w:sz w:val="20"/>
          </w:rPr>
          <w:t>8</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38186"/>
      <w:docPartObj>
        <w:docPartGallery w:val="Page Numbers (Top of Page)"/>
        <w:docPartUnique/>
      </w:docPartObj>
    </w:sdtPr>
    <w:sdtEndPr>
      <w:rPr>
        <w:rFonts w:ascii="Times New Roman" w:hAnsi="Times New Roman"/>
        <w:sz w:val="20"/>
      </w:rPr>
    </w:sdtEndPr>
    <w:sdtContent>
      <w:p w:rsidR="00FE43A8" w:rsidRPr="00FE43A8" w:rsidRDefault="00FE43A8"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2C2277">
          <w:rPr>
            <w:rFonts w:ascii="Times New Roman" w:hAnsi="Times New Roman"/>
            <w:noProof/>
            <w:sz w:val="20"/>
          </w:rPr>
          <w:t>10</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68091"/>
      <w:docPartObj>
        <w:docPartGallery w:val="Page Numbers (Top of Page)"/>
        <w:docPartUnique/>
      </w:docPartObj>
    </w:sdtPr>
    <w:sdtEndPr/>
    <w:sdtContent>
      <w:p w:rsidR="00FE43A8" w:rsidRDefault="00FE43A8">
        <w:pPr>
          <w:pStyle w:val="a4"/>
          <w:jc w:val="center"/>
        </w:pPr>
        <w:r>
          <w:fldChar w:fldCharType="begin"/>
        </w:r>
        <w:r>
          <w:instrText>PAGE   \* MERGEFORMAT</w:instrText>
        </w:r>
        <w:r>
          <w:fldChar w:fldCharType="separate"/>
        </w:r>
        <w:r w:rsidR="002C2277">
          <w:rPr>
            <w:noProof/>
          </w:rPr>
          <w:t>9</w:t>
        </w:r>
        <w:r>
          <w:fldChar w:fldCharType="end"/>
        </w:r>
      </w:p>
    </w:sdtContent>
  </w:sdt>
  <w:p w:rsidR="00C2579D" w:rsidRDefault="00C2579D" w:rsidP="007B5A6F">
    <w:pPr>
      <w:spacing w:after="0" w:line="259"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rsidP="007B5A6F">
    <w:pPr>
      <w:spacing w:after="0" w:line="259"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90177"/>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2C2277">
          <w:rPr>
            <w:rFonts w:ascii="Times New Roman" w:hAnsi="Times New Roman"/>
            <w:noProof/>
            <w:sz w:val="20"/>
          </w:rPr>
          <w:t>15</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9D" w:rsidRDefault="00C2579D">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D9"/>
    <w:rsid w:val="00070902"/>
    <w:rsid w:val="001A00BA"/>
    <w:rsid w:val="00237120"/>
    <w:rsid w:val="00240C86"/>
    <w:rsid w:val="002A795D"/>
    <w:rsid w:val="002C2277"/>
    <w:rsid w:val="002D5D2B"/>
    <w:rsid w:val="002F3231"/>
    <w:rsid w:val="00301E5C"/>
    <w:rsid w:val="003025BC"/>
    <w:rsid w:val="0033275F"/>
    <w:rsid w:val="00345AD9"/>
    <w:rsid w:val="00351D13"/>
    <w:rsid w:val="00397BDC"/>
    <w:rsid w:val="003A5B7F"/>
    <w:rsid w:val="003C4A6A"/>
    <w:rsid w:val="0041476A"/>
    <w:rsid w:val="004359B4"/>
    <w:rsid w:val="004B01C2"/>
    <w:rsid w:val="0054558C"/>
    <w:rsid w:val="006345B5"/>
    <w:rsid w:val="00654929"/>
    <w:rsid w:val="006F1E3C"/>
    <w:rsid w:val="007B5A6F"/>
    <w:rsid w:val="007D437C"/>
    <w:rsid w:val="00997DBA"/>
    <w:rsid w:val="00B20518"/>
    <w:rsid w:val="00C2579D"/>
    <w:rsid w:val="00C30316"/>
    <w:rsid w:val="00CB2D12"/>
    <w:rsid w:val="00CB54C2"/>
    <w:rsid w:val="00D47814"/>
    <w:rsid w:val="00F36479"/>
    <w:rsid w:val="00FE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7.png"/><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E945-8A47-4FEF-92B4-BC14A36F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35938</Words>
  <Characters>204851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4</cp:revision>
  <cp:lastPrinted>2021-12-15T12:37:00Z</cp:lastPrinted>
  <dcterms:created xsi:type="dcterms:W3CDTF">2021-12-15T12:35:00Z</dcterms:created>
  <dcterms:modified xsi:type="dcterms:W3CDTF">2021-12-15T12:47:00Z</dcterms:modified>
</cp:coreProperties>
</file>