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22" w:rsidRDefault="000D6B9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b/>
          <w:sz w:val="24"/>
          <w:szCs w:val="26"/>
          <w:lang w:eastAsia="ar-SA"/>
        </w:rPr>
      </w:pPr>
      <w:r>
        <w:rPr>
          <w:rFonts w:ascii="Times New Roman" w:hAnsi="Times New Roman"/>
          <w:b/>
          <w:noProof/>
          <w:sz w:val="24"/>
          <w:szCs w:val="26"/>
        </w:rPr>
        <w:drawing>
          <wp:inline distT="0" distB="0" distL="0" distR="0">
            <wp:extent cx="59436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2" w:rsidRDefault="000D6B9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b/>
          <w:sz w:val="24"/>
          <w:szCs w:val="26"/>
          <w:lang w:eastAsia="ar-SA"/>
        </w:rPr>
      </w:pPr>
    </w:p>
    <w:p w:rsidR="000D6B92" w:rsidRDefault="000D6B9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b/>
          <w:sz w:val="24"/>
          <w:szCs w:val="26"/>
          <w:lang w:eastAsia="ar-SA"/>
        </w:rPr>
      </w:pPr>
    </w:p>
    <w:p w:rsidR="000D6B92" w:rsidRDefault="000D6B9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b/>
          <w:sz w:val="24"/>
          <w:szCs w:val="26"/>
          <w:lang w:eastAsia="ar-SA"/>
        </w:rPr>
      </w:pPr>
    </w:p>
    <w:p w:rsidR="000D6B92" w:rsidRDefault="000D6B9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b/>
          <w:sz w:val="24"/>
          <w:szCs w:val="26"/>
          <w:lang w:eastAsia="ar-SA"/>
        </w:rPr>
      </w:pPr>
    </w:p>
    <w:p w:rsidR="000D6B92" w:rsidRPr="00A667A5" w:rsidRDefault="000D6B92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061E22" w:rsidRPr="00D12D31" w:rsidRDefault="00061E22" w:rsidP="00D12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061E22" w:rsidRPr="00D12D31" w:rsidRDefault="00061E22" w:rsidP="00D12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1.1. Настоящее Положение разработано в соответствии с Федеральным законом № 273-ФЗ от 29.12.2012 «Об образовании в Российской Федерации» с изменениями от 8 декабря</w:t>
      </w:r>
      <w:r w:rsidRPr="00D12D31">
        <w:rPr>
          <w:rFonts w:ascii="Times New Roman" w:hAnsi="Times New Roman"/>
          <w:color w:val="000000"/>
          <w:sz w:val="28"/>
          <w:szCs w:val="28"/>
        </w:rPr>
        <w:t xml:space="preserve"> 2020 года</w:t>
      </w:r>
      <w:r w:rsidRPr="00D12D31">
        <w:rPr>
          <w:rFonts w:ascii="Times New Roman" w:hAnsi="Times New Roman"/>
          <w:sz w:val="28"/>
          <w:szCs w:val="28"/>
        </w:rPr>
        <w:t xml:space="preserve">, </w:t>
      </w:r>
      <w:r w:rsidRPr="00D12D3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D12D31">
          <w:rPr>
            <w:rFonts w:ascii="Times New Roman" w:hAnsi="Times New Roman"/>
            <w:bCs/>
            <w:sz w:val="28"/>
            <w:szCs w:val="28"/>
            <w:shd w:val="clear" w:color="auto" w:fill="FFFFFF"/>
          </w:rPr>
          <w:t>2013 г</w:t>
        </w:r>
      </w:smartTag>
      <w:r w:rsidRPr="00D12D3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№ 1155 «Об утверждении федерального государственного образовательного стандарта дошкольного образования» </w:t>
      </w:r>
      <w:r w:rsidRPr="00D12D31">
        <w:rPr>
          <w:rFonts w:ascii="Times New Roman" w:hAnsi="Times New Roman"/>
          <w:bCs/>
          <w:sz w:val="28"/>
          <w:szCs w:val="28"/>
        </w:rPr>
        <w:t xml:space="preserve">с изменениями на 21 января 2019 года, </w:t>
      </w:r>
      <w:r w:rsidRPr="00D12D31">
        <w:rPr>
          <w:rFonts w:ascii="Times New Roman" w:hAnsi="Times New Roman"/>
          <w:bCs/>
          <w:spacing w:val="2"/>
          <w:kern w:val="36"/>
          <w:sz w:val="28"/>
          <w:szCs w:val="28"/>
        </w:rPr>
        <w:t>Приказом</w:t>
      </w:r>
      <w:r w:rsidRPr="00D12D31">
        <w:rPr>
          <w:rFonts w:ascii="Times New Roman" w:hAnsi="Times New Roman"/>
          <w:bCs/>
          <w:sz w:val="28"/>
          <w:szCs w:val="28"/>
        </w:rPr>
        <w:t xml:space="preserve">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D12D31">
          <w:rPr>
            <w:rFonts w:ascii="Times New Roman" w:hAnsi="Times New Roman"/>
            <w:bCs/>
            <w:sz w:val="28"/>
            <w:szCs w:val="28"/>
          </w:rPr>
          <w:t>2020 г</w:t>
        </w:r>
      </w:smartTag>
      <w:r w:rsidRPr="00D12D31">
        <w:rPr>
          <w:rFonts w:ascii="Times New Roman" w:hAnsi="Times New Roman"/>
          <w:bCs/>
          <w:sz w:val="28"/>
          <w:szCs w:val="28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D12D31">
        <w:rPr>
          <w:rFonts w:ascii="Times New Roman" w:hAnsi="Times New Roman"/>
          <w:sz w:val="28"/>
          <w:szCs w:val="28"/>
        </w:rPr>
        <w:t>, Приказом МОиН РФ «Об утверждении порядка проведения самообследования образовательной организацией» от 14.06.2013 № 462 с изменениями на 14 декабря 2017 года,</w:t>
      </w:r>
      <w:r w:rsidRPr="00D12D31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П</w:t>
      </w:r>
      <w:r w:rsidRPr="00D12D31">
        <w:rPr>
          <w:rFonts w:ascii="Times New Roman" w:hAnsi="Times New Roman"/>
          <w:sz w:val="28"/>
          <w:szCs w:val="28"/>
        </w:rPr>
        <w:t>риказом МОиН РФ «Об утверждении показателей деятельности образовательной организации, подлежащей самообследованию» от 10.12.2013 № 1324 с изменениями на 15 февраля 2017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1.2. 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sz w:val="28"/>
          <w:szCs w:val="28"/>
          <w:lang w:eastAsia="en-US"/>
        </w:rPr>
        <w:t>1.4. Внутренняя с</w:t>
      </w: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1.6. Дошкольное образовательное учреждение обеспечивает проведение необходимых оценочных процедур, разработку и внедрение </w:t>
      </w: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модели системы оценки качества, обеспечивает оценку, учет и дальнейшее использование полученных результатов.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1.7.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iCs/>
          <w:color w:val="000000"/>
          <w:sz w:val="28"/>
          <w:szCs w:val="28"/>
          <w:lang w:eastAsia="en-US"/>
        </w:rPr>
        <w:t>1.8. В настоящем Положении используются следующие термины: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</w:t>
      </w:r>
      <w:smartTag w:uri="urn:schemas-microsoft-com:office:smarttags" w:element="metricconverter">
        <w:smartTagPr>
          <w:attr w:name="ProductID" w:val="2014 г"/>
        </w:smartTagPr>
        <w:r w:rsidRPr="00D12D31">
          <w:rPr>
            <w:rFonts w:ascii="Times New Roman" w:hAnsi="Times New Roman"/>
            <w:color w:val="000000"/>
            <w:sz w:val="28"/>
            <w:szCs w:val="28"/>
            <w:lang w:eastAsia="en-US"/>
          </w:rPr>
          <w:t>2014 г</w:t>
        </w:r>
      </w:smartTag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. № 08-249).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-Критерий — признак, на основании которого производится оценка, классификация оцениваемого объекта.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-Мониторинг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iCs/>
          <w:color w:val="000000"/>
          <w:sz w:val="28"/>
          <w:szCs w:val="28"/>
          <w:lang w:eastAsia="en-US"/>
        </w:rPr>
        <w:t>-Экспертиза —</w:t>
      </w: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>-Измерение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061E22" w:rsidRPr="00D12D31" w:rsidRDefault="00061E22" w:rsidP="00D12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12D3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1.9.</w:t>
      </w:r>
      <w:r w:rsidRPr="00D12D31">
        <w:rPr>
          <w:rFonts w:ascii="Times New Roman" w:hAnsi="Times New Roman"/>
          <w:sz w:val="28"/>
          <w:szCs w:val="28"/>
        </w:rPr>
        <w:t> Оценка качества образования осуществляется посредством: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-системы контрольно-инспекционной деятельности;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-общественной экспертизы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-лицензирования;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-государственной аккредитации;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-мониторинга качества образования.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1.10.</w:t>
      </w:r>
      <w:r w:rsidRPr="00D12D31">
        <w:rPr>
          <w:rFonts w:ascii="Times New Roman" w:hAnsi="Times New Roman"/>
          <w:sz w:val="28"/>
          <w:szCs w:val="28"/>
        </w:rPr>
        <w:t> В качестве источников  данных для оценки качества образования используются: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-образовательная статистика;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-мониторинговые исследования;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-социологические опросы;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-отчеты работников детского сада;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-посещение мероприятий, организуемых педагогами дошкольного учреждения;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-отчет о результатах самообследования ДОУ. 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1.11. Проведение мониторинга ориентируется на основные аспекты качества образования: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-качество процессов;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-качество результата.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lastRenderedPageBreak/>
        <w:t xml:space="preserve"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1.15. Система внутреннего мониторинга является составной частью годового плана работы ДОУ.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/>
          <w:bCs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 xml:space="preserve">2.1. </w:t>
      </w:r>
      <w:r w:rsidRPr="00D12D31">
        <w:rPr>
          <w:rFonts w:ascii="Times New Roman" w:hAnsi="Times New Roman"/>
          <w:sz w:val="28"/>
          <w:szCs w:val="28"/>
        </w:rPr>
        <w:t>Целями ВСОКО являются: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color w:val="000000"/>
          <w:sz w:val="28"/>
          <w:szCs w:val="28"/>
        </w:rPr>
        <w:t xml:space="preserve">-формирование </w:t>
      </w:r>
      <w:r w:rsidRPr="00D12D31">
        <w:rPr>
          <w:rFonts w:ascii="Times New Roman" w:hAnsi="Times New Roman"/>
          <w:sz w:val="28"/>
          <w:szCs w:val="28"/>
        </w:rPr>
        <w:t xml:space="preserve">единой системы диагностики и контроля состояния образования, </w:t>
      </w:r>
      <w:r w:rsidRPr="00D12D31">
        <w:rPr>
          <w:rFonts w:ascii="Times New Roman" w:hAnsi="Times New Roman"/>
          <w:color w:val="000000"/>
          <w:sz w:val="28"/>
          <w:szCs w:val="28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D12D31">
        <w:rPr>
          <w:rFonts w:ascii="Times New Roman" w:hAnsi="Times New Roman"/>
          <w:sz w:val="28"/>
          <w:szCs w:val="28"/>
        </w:rPr>
        <w:t>в детском саду;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-получение объективной информации о функционировании и развитии системы образования в дошкольном образовательном учреждении, </w:t>
      </w:r>
      <w:r w:rsidRPr="00D12D31">
        <w:rPr>
          <w:rFonts w:ascii="Times New Roman" w:hAnsi="Times New Roman"/>
          <w:color w:val="000000"/>
          <w:sz w:val="28"/>
          <w:szCs w:val="28"/>
        </w:rPr>
        <w:t>тенденциях его изменения и причинах, влияющих на его уровень</w:t>
      </w:r>
      <w:r w:rsidRPr="00D12D31">
        <w:rPr>
          <w:rFonts w:ascii="Times New Roman" w:hAnsi="Times New Roman"/>
          <w:sz w:val="28"/>
          <w:szCs w:val="28"/>
        </w:rPr>
        <w:t>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-принятие обоснованных и своевременных управленческих решений </w:t>
      </w:r>
      <w:r w:rsidRPr="00D12D31">
        <w:rPr>
          <w:rFonts w:ascii="Times New Roman" w:hAnsi="Times New Roman"/>
          <w:color w:val="000000"/>
          <w:sz w:val="28"/>
          <w:szCs w:val="28"/>
        </w:rPr>
        <w:t xml:space="preserve">по совершенствованию образования и </w:t>
      </w:r>
      <w:r w:rsidRPr="00D12D31">
        <w:rPr>
          <w:rFonts w:ascii="Times New Roman" w:hAnsi="Times New Roman"/>
          <w:sz w:val="28"/>
          <w:szCs w:val="28"/>
        </w:rPr>
        <w:t>повышение уровня информированности потребителей образовательных услуг при принятии таких решений</w:t>
      </w:r>
      <w:r w:rsidRPr="00D12D31">
        <w:rPr>
          <w:rFonts w:ascii="Times New Roman" w:hAnsi="Times New Roman"/>
          <w:color w:val="000000"/>
          <w:sz w:val="28"/>
          <w:szCs w:val="28"/>
        </w:rPr>
        <w:t>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-прогнозирование развития образовательной системы детского сада.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2.2. Задачами построения внутренней системы оценки качества образования являются: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-формирование единого понимания критериев качества образования и подходов к его измерению;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-изучение и самооценка состояния развития и эффективности деятельности ДОУ;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-определение степени соответствия условий осуществления образовательной деятельности государственным требованиям;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-обеспечение доступности качественного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-оценка уровня индивидуальных образовательных достижений воспитанников;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lastRenderedPageBreak/>
        <w:t>-определение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-выявление факторов, влияющих на качество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-содействие повышению квалификации воспитателей, принимающих участие в процедурах оценки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-определение рейтинга и стимулирующих доплат педагогам;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-расширение общественного участия в управлении образованием в детском саду;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 </w:t>
      </w:r>
      <w:r w:rsidRPr="00D12D31">
        <w:rPr>
          <w:rFonts w:ascii="Times New Roman" w:hAnsi="Times New Roman"/>
          <w:color w:val="FFFFFF"/>
          <w:sz w:val="28"/>
          <w:szCs w:val="28"/>
        </w:rPr>
        <w:t>Источник: https://ohrana-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2.3.</w:t>
      </w:r>
      <w:r w:rsidRPr="00D12D31">
        <w:rPr>
          <w:rFonts w:ascii="Times New Roman" w:hAnsi="Times New Roman"/>
          <w:sz w:val="28"/>
          <w:szCs w:val="28"/>
        </w:rPr>
        <w:t> В основу ВСОКО положены следующие принципы: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-объективности, достоверности, полноты и системности информации о качестве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-открытости, прозрачности процедур оценки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-преемственности в образовательной политике, </w:t>
      </w:r>
      <w:r w:rsidRPr="00D12D31">
        <w:rPr>
          <w:rFonts w:ascii="Times New Roman" w:hAnsi="Times New Roman"/>
          <w:color w:val="000000"/>
          <w:sz w:val="28"/>
          <w:szCs w:val="28"/>
        </w:rPr>
        <w:t>интеграции в общероссийскую систему оценки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-доступности информации о состоянии и качестве образования для различных групп потребителей;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-повышения потенциала внутренней оценки, самооценки, самоанализа каждого педагога;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color w:val="000000"/>
          <w:sz w:val="28"/>
          <w:szCs w:val="28"/>
        </w:rPr>
        <w:t>-инструментальности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-минимизации системы показателей с учетом потребностей разных уровней управления;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-сопоставимости системы показателей с муниципальными, региональными аналогами;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-взаимного дополнения оценочных процедур, установление между ними взаимосвязей и взаимозависимости;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-соблюдения морально-этических норм при проведении процедур оценки качества образования в детском саду.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12D31">
        <w:rPr>
          <w:rFonts w:ascii="Times New Roman" w:hAnsi="Times New Roman"/>
          <w:b/>
          <w:bCs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:rsidR="00061E22" w:rsidRPr="00D12D31" w:rsidRDefault="00061E22" w:rsidP="00D12D31">
      <w:pPr>
        <w:spacing w:after="0" w:line="240" w:lineRule="auto"/>
        <w:ind w:right="187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3.2. Администрация дошкольного образовательного учреждения: 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-организует изучение информационных запросов основных пользователей системы оценки качества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061E22" w:rsidRPr="00D12D31" w:rsidRDefault="00061E22" w:rsidP="00D12D3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061E22" w:rsidRPr="00D12D31" w:rsidRDefault="00061E22" w:rsidP="00D12D31">
      <w:pPr>
        <w:spacing w:after="0" w:line="240" w:lineRule="auto"/>
        <w:ind w:right="42" w:firstLine="360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061E22" w:rsidRPr="00D12D31" w:rsidRDefault="00061E22" w:rsidP="00D12D31">
      <w:pPr>
        <w:tabs>
          <w:tab w:val="center" w:pos="884"/>
          <w:tab w:val="center" w:pos="2145"/>
        </w:tabs>
        <w:spacing w:after="0" w:line="240" w:lineRule="auto"/>
        <w:ind w:right="42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ab/>
      </w:r>
      <w:r w:rsidRPr="00D12D31">
        <w:rPr>
          <w:rFonts w:ascii="Times New Roman" w:hAnsi="Times New Roman"/>
          <w:sz w:val="28"/>
          <w:szCs w:val="28"/>
        </w:rPr>
        <w:tab/>
        <w:t xml:space="preserve">3.3. Экспертная рабочая группа: 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-создаётся по приказу заведующего на начало каждого учебного года;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-разрабатывает методики ВСОКО;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 участвует в разработке системы показателей, характеризующих состояние и динамику развития ДОУ;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lastRenderedPageBreak/>
        <w:t>-обеспечивает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3.4. Педагогический совет ДОУ: 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-принимает участие в обсуждении системы показателей, характеризующих состояние и динамику развития ВСОКО в ДОУ;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-содействует определению стратегических направлений развития системы образования в детском саду;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-содействует организации работы по повышению квалификации педагогических работников, развитию их творческих инициатив;</w:t>
      </w:r>
    </w:p>
    <w:p w:rsidR="00061E22" w:rsidRPr="00D12D31" w:rsidRDefault="00061E22" w:rsidP="00D12D31">
      <w:pPr>
        <w:spacing w:after="0" w:line="24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061E22" w:rsidRPr="00D12D31" w:rsidRDefault="00061E22" w:rsidP="00D12D31">
      <w:pPr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 </w:t>
      </w:r>
    </w:p>
    <w:p w:rsidR="00061E22" w:rsidRPr="00D12D31" w:rsidRDefault="00061E22" w:rsidP="00D12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/>
          <w:bCs/>
          <w:sz w:val="28"/>
          <w:szCs w:val="28"/>
        </w:rPr>
        <w:t>4. Реализация внутреннего мониторинга качества образования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color w:val="FFFFFF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 xml:space="preserve">4.1. </w:t>
      </w:r>
      <w:r w:rsidRPr="00D12D31">
        <w:rPr>
          <w:rFonts w:ascii="Times New Roman" w:hAnsi="Times New Roman"/>
          <w:sz w:val="28"/>
          <w:szCs w:val="28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D12D31">
        <w:rPr>
          <w:rFonts w:ascii="Times New Roman" w:hAnsi="Times New Roman"/>
          <w:color w:val="FFFFFF"/>
          <w:sz w:val="28"/>
          <w:szCs w:val="28"/>
        </w:rPr>
        <w:t>Источник: https://ohrana-tryda.com/node/4032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 xml:space="preserve">4.2. </w:t>
      </w:r>
      <w:r w:rsidRPr="00D12D31">
        <w:rPr>
          <w:rFonts w:ascii="Times New Roman" w:hAnsi="Times New Roman"/>
          <w:sz w:val="28"/>
          <w:szCs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4.3. </w:t>
      </w:r>
      <w:r w:rsidRPr="00D12D31">
        <w:rPr>
          <w:rFonts w:ascii="Times New Roman" w:hAnsi="Times New Roman"/>
          <w:b/>
          <w:sz w:val="28"/>
          <w:szCs w:val="28"/>
        </w:rPr>
        <w:t>Процесс ВСОКО состоит из следующих этапов:</w:t>
      </w:r>
      <w:r w:rsidRPr="00D12D31">
        <w:rPr>
          <w:rFonts w:ascii="Times New Roman" w:hAnsi="Times New Roman"/>
          <w:sz w:val="28"/>
          <w:szCs w:val="28"/>
        </w:rPr>
        <w:t xml:space="preserve">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4.3.1. Нормативно-установочный: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-определение основных показателей, инструментария,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-определение ответственных лиц,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-подготовка приказа о сроках проведения.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4.3.2. Информационно-диагностический: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-сбор информации с помощью подобранных методик.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4.3.3. Аналитический: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-анализ полученных результатов,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-сопоставление результатов с нормативными показателями,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-установление причин отклонения, оценка рисков.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4.3.4. Итогово-прогностический: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lastRenderedPageBreak/>
        <w:t>-предъявление полученных результатов на уровень педагогического коллектива,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-разработка дальнейшей стратегии работы ДОУ.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4.4.</w:t>
      </w:r>
      <w:r w:rsidRPr="00D12D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12D31">
        <w:rPr>
          <w:rFonts w:ascii="Times New Roman" w:hAnsi="Times New Roman"/>
          <w:sz w:val="28"/>
          <w:szCs w:val="28"/>
        </w:rPr>
        <w:t>Предметом системы оценки качества образования являются: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-качество условий реализации ООП ДО/АООП ДО дошкольного образовательного учреждения;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-качество основных и дополнительных образовательных программ, принятых и реализуемых в детском саду, условия их реализации;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-воспитательная работа;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-эффективность управления качеством образования и открытость деятельности дошкольного образовательного учреждения;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-состояние здоровья воспитанников.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4.5.</w:t>
      </w:r>
      <w:r w:rsidRPr="00D12D31">
        <w:rPr>
          <w:rFonts w:ascii="Times New Roman" w:hAnsi="Times New Roman"/>
          <w:sz w:val="28"/>
          <w:szCs w:val="28"/>
        </w:rPr>
        <w:t> 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b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4.5.1. </w:t>
      </w:r>
      <w:r w:rsidRPr="00D12D31">
        <w:rPr>
          <w:rFonts w:ascii="Times New Roman" w:hAnsi="Times New Roman"/>
          <w:b/>
          <w:sz w:val="28"/>
          <w:szCs w:val="28"/>
        </w:rPr>
        <w:t>Требования к психолого-педагогическим условиям: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-наличие организационно-методического сопровождения процесса реализации ООП/АООП ДО, в том числе, в плане взаимодействия с социумом;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-оценка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-оценка эффективности оздоровительной работы (здоровьесберегающие мероприятия, режим дня и т.п.). 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4.5.2. </w:t>
      </w:r>
      <w:r w:rsidRPr="00D12D31">
        <w:rPr>
          <w:rFonts w:ascii="Times New Roman" w:hAnsi="Times New Roman"/>
          <w:b/>
          <w:sz w:val="28"/>
          <w:szCs w:val="28"/>
        </w:rPr>
        <w:t xml:space="preserve">Требования к кадровым условиям: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-укомплектованность кадрами;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-образовательный ценз педагогов;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-соответствие профессиональным компетенциям;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-уровень квалификации (динамика роста числа работников, прошедших аттестацию);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lastRenderedPageBreak/>
        <w:t xml:space="preserve">-динамика роста категорийности;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-результативность квалификации (профессиональные достижения педагогов);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-наличие кадровой стратегии. 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b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4.5.3. </w:t>
      </w:r>
      <w:r w:rsidRPr="00D12D31">
        <w:rPr>
          <w:rFonts w:ascii="Times New Roman" w:hAnsi="Times New Roman"/>
          <w:b/>
          <w:sz w:val="28"/>
          <w:szCs w:val="28"/>
        </w:rPr>
        <w:t xml:space="preserve">Требования материально-техническим условиям: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-оснащенность групповых помещений, кабинетов современным оборудованием, средствами обучения и мебелью;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-оценка состояния условий образования в соответствии с нормативами и требованиями СанПиН;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-информационно-технологическое обеспечение (наличие технологического оборудования, сайта, программного обеспечения).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4.5.4. </w:t>
      </w:r>
      <w:r w:rsidRPr="00D12D31">
        <w:rPr>
          <w:rFonts w:ascii="Times New Roman" w:hAnsi="Times New Roman"/>
          <w:b/>
          <w:sz w:val="28"/>
          <w:szCs w:val="28"/>
        </w:rPr>
        <w:t>Требования к финансовым условиям:</w:t>
      </w:r>
      <w:r w:rsidRPr="00D12D31">
        <w:rPr>
          <w:rFonts w:ascii="Times New Roman" w:hAnsi="Times New Roman"/>
          <w:sz w:val="28"/>
          <w:szCs w:val="28"/>
        </w:rPr>
        <w:t xml:space="preserve"> </w:t>
      </w:r>
    </w:p>
    <w:p w:rsidR="00061E22" w:rsidRPr="00D12D31" w:rsidRDefault="00061E22" w:rsidP="00D12D31">
      <w:pPr>
        <w:spacing w:after="0" w:line="240" w:lineRule="auto"/>
        <w:ind w:right="-99"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061E22" w:rsidRPr="00D12D31" w:rsidRDefault="00061E22" w:rsidP="00D12D31">
      <w:pPr>
        <w:spacing w:after="0" w:line="240" w:lineRule="auto"/>
        <w:ind w:right="187" w:firstLine="708"/>
        <w:jc w:val="both"/>
        <w:rPr>
          <w:rFonts w:ascii="Times New Roman" w:hAnsi="Times New Roman"/>
          <w:b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4.5.5. </w:t>
      </w:r>
      <w:r w:rsidRPr="00D12D31">
        <w:rPr>
          <w:rFonts w:ascii="Times New Roman" w:hAnsi="Times New Roman"/>
          <w:b/>
          <w:sz w:val="28"/>
          <w:szCs w:val="28"/>
        </w:rPr>
        <w:t xml:space="preserve">Требования к развивающей предметно-пространственной среде: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-соответствие компонентов предметно-пространственной среды ФГОС ДО;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(трансформируемость, полифункциональность, вариативность, доступность, безопасность);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-наличие условий для инклюзивного образования;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-учёт национально-культурных, климатических условий, в которых осуществляется образовательная деятельность. 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4.6</w:t>
      </w:r>
      <w:r w:rsidRPr="00D12D31">
        <w:rPr>
          <w:rFonts w:ascii="Times New Roman" w:hAnsi="Times New Roman"/>
          <w:sz w:val="28"/>
          <w:szCs w:val="28"/>
        </w:rPr>
        <w:t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Cs/>
          <w:sz w:val="28"/>
          <w:szCs w:val="28"/>
        </w:rPr>
        <w:t>4.7.</w:t>
      </w:r>
      <w:r w:rsidRPr="00D12D31">
        <w:rPr>
          <w:rFonts w:ascii="Times New Roman" w:hAnsi="Times New Roman"/>
          <w:sz w:val="28"/>
          <w:szCs w:val="28"/>
        </w:rPr>
        <w:t> Критерии представлены набором расчетных показателей, которые при необходимости могут корректироваться (Приложение 1).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4.8. 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ППк).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</w:t>
      </w:r>
      <w:r w:rsidRPr="00D12D31">
        <w:rPr>
          <w:rFonts w:ascii="Times New Roman" w:hAnsi="Times New Roman"/>
          <w:sz w:val="28"/>
          <w:szCs w:val="28"/>
        </w:rPr>
        <w:lastRenderedPageBreak/>
        <w:t>доклад, самообследование, которые доводятся до сведения педагогического коллектива ДОУ, учредителя, родителей (законных представителей).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061E22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b/>
          <w:bCs/>
          <w:sz w:val="28"/>
          <w:szCs w:val="28"/>
        </w:rPr>
        <w:t>5. Общественное участие в оценке и контроле качества образования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-основным потребителям результатов ВСОКО;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-средствам массовой информации через публичный доклад заведующего дошкольным образовательным учреждением;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-размещение аналитических материалов, результатов оценки качества образования на официальном сайте детского сада.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2D31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061E22" w:rsidRPr="00D12D31" w:rsidRDefault="00061E22" w:rsidP="00D1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 xml:space="preserve">6.1. Настоящее </w:t>
      </w:r>
      <w:hyperlink r:id="rId9" w:history="1">
        <w:r w:rsidRPr="00D12D31">
          <w:rPr>
            <w:rFonts w:ascii="Times New Roman" w:hAnsi="Times New Roman"/>
            <w:sz w:val="28"/>
            <w:szCs w:val="28"/>
          </w:rPr>
          <w:t>Положение о системе внутреннего мониторинга оценки качества образования</w:t>
        </w:r>
      </w:hyperlink>
      <w:r w:rsidRPr="00D12D31">
        <w:rPr>
          <w:rFonts w:ascii="Times New Roman" w:hAnsi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061E22" w:rsidRPr="00D12D31" w:rsidRDefault="00061E22" w:rsidP="00D12D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D31">
        <w:rPr>
          <w:rFonts w:ascii="Times New Roman" w:hAnsi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D12D31">
        <w:rPr>
          <w:rFonts w:ascii="Times New Roman" w:hAnsi="Times New Roman"/>
          <w:sz w:val="28"/>
          <w:szCs w:val="28"/>
        </w:rPr>
        <w:tab/>
      </w:r>
    </w:p>
    <w:p w:rsidR="00061E22" w:rsidRPr="00483828" w:rsidRDefault="00061E22" w:rsidP="00D12D31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</w:rPr>
      </w:pPr>
    </w:p>
    <w:sectPr w:rsidR="00061E22" w:rsidRPr="0048382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3F" w:rsidRDefault="0035783F" w:rsidP="00560172">
      <w:pPr>
        <w:spacing w:after="0" w:line="240" w:lineRule="auto"/>
      </w:pPr>
      <w:r>
        <w:separator/>
      </w:r>
    </w:p>
  </w:endnote>
  <w:endnote w:type="continuationSeparator" w:id="0">
    <w:p w:rsidR="0035783F" w:rsidRDefault="0035783F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3F" w:rsidRDefault="0035783F" w:rsidP="00560172">
      <w:pPr>
        <w:spacing w:after="0" w:line="240" w:lineRule="auto"/>
      </w:pPr>
      <w:r>
        <w:separator/>
      </w:r>
    </w:p>
  </w:footnote>
  <w:footnote w:type="continuationSeparator" w:id="0">
    <w:p w:rsidR="0035783F" w:rsidRDefault="0035783F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32400"/>
    <w:rsid w:val="00061E22"/>
    <w:rsid w:val="000C7292"/>
    <w:rsid w:val="000D453C"/>
    <w:rsid w:val="000D6B92"/>
    <w:rsid w:val="00117838"/>
    <w:rsid w:val="00230193"/>
    <w:rsid w:val="0023620D"/>
    <w:rsid w:val="002848B9"/>
    <w:rsid w:val="002971A2"/>
    <w:rsid w:val="00300918"/>
    <w:rsid w:val="0035783F"/>
    <w:rsid w:val="00483828"/>
    <w:rsid w:val="00490AF0"/>
    <w:rsid w:val="004B2BD5"/>
    <w:rsid w:val="00560172"/>
    <w:rsid w:val="00597885"/>
    <w:rsid w:val="005B2F4E"/>
    <w:rsid w:val="0065244D"/>
    <w:rsid w:val="006F16FC"/>
    <w:rsid w:val="007E1891"/>
    <w:rsid w:val="00834B2A"/>
    <w:rsid w:val="00A667A5"/>
    <w:rsid w:val="00AC5BD6"/>
    <w:rsid w:val="00C249F7"/>
    <w:rsid w:val="00C74456"/>
    <w:rsid w:val="00D12D31"/>
    <w:rsid w:val="00D41627"/>
    <w:rsid w:val="00F22217"/>
    <w:rsid w:val="00F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98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2021-05-18T12:27:00Z</cp:lastPrinted>
  <dcterms:created xsi:type="dcterms:W3CDTF">2021-12-14T12:34:00Z</dcterms:created>
  <dcterms:modified xsi:type="dcterms:W3CDTF">2021-12-14T12:34:00Z</dcterms:modified>
</cp:coreProperties>
</file>