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1E22" w:rsidRDefault="000D6B92" w:rsidP="00A667A5">
      <w:pPr>
        <w:widowControl w:val="0"/>
        <w:tabs>
          <w:tab w:val="left" w:pos="466"/>
        </w:tabs>
        <w:spacing w:after="0" w:line="240" w:lineRule="auto"/>
        <w:ind w:right="54"/>
        <w:jc w:val="both"/>
        <w:rPr>
          <w:rFonts w:ascii="Times New Roman" w:hAnsi="Times New Roman"/>
          <w:b/>
          <w:sz w:val="24"/>
          <w:szCs w:val="26"/>
          <w:lang w:eastAsia="ar-SA"/>
        </w:rPr>
      </w:pPr>
      <w:r>
        <w:rPr>
          <w:rFonts w:ascii="Times New Roman" w:hAnsi="Times New Roman"/>
          <w:b/>
          <w:noProof/>
          <w:sz w:val="24"/>
          <w:szCs w:val="26"/>
        </w:rPr>
        <w:drawing>
          <wp:inline distT="0" distB="0" distL="0" distR="0">
            <wp:extent cx="5943600" cy="83534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B92" w:rsidRDefault="000D6B92" w:rsidP="00A667A5">
      <w:pPr>
        <w:widowControl w:val="0"/>
        <w:tabs>
          <w:tab w:val="left" w:pos="466"/>
        </w:tabs>
        <w:spacing w:after="0" w:line="240" w:lineRule="auto"/>
        <w:ind w:right="54"/>
        <w:jc w:val="both"/>
        <w:rPr>
          <w:rFonts w:ascii="Times New Roman" w:hAnsi="Times New Roman"/>
          <w:b/>
          <w:sz w:val="24"/>
          <w:szCs w:val="26"/>
          <w:lang w:eastAsia="ar-SA"/>
        </w:rPr>
      </w:pPr>
    </w:p>
    <w:p w:rsidR="000D6B92" w:rsidRDefault="000D6B92" w:rsidP="00A667A5">
      <w:pPr>
        <w:widowControl w:val="0"/>
        <w:tabs>
          <w:tab w:val="left" w:pos="466"/>
        </w:tabs>
        <w:spacing w:after="0" w:line="240" w:lineRule="auto"/>
        <w:ind w:right="54"/>
        <w:jc w:val="both"/>
        <w:rPr>
          <w:rFonts w:ascii="Times New Roman" w:hAnsi="Times New Roman"/>
          <w:b/>
          <w:sz w:val="24"/>
          <w:szCs w:val="26"/>
          <w:lang w:eastAsia="ar-SA"/>
        </w:rPr>
      </w:pPr>
    </w:p>
    <w:p w:rsidR="000D6B92" w:rsidRDefault="000D6B92" w:rsidP="00A667A5">
      <w:pPr>
        <w:widowControl w:val="0"/>
        <w:tabs>
          <w:tab w:val="left" w:pos="466"/>
        </w:tabs>
        <w:spacing w:after="0" w:line="240" w:lineRule="auto"/>
        <w:ind w:right="54"/>
        <w:jc w:val="both"/>
        <w:rPr>
          <w:rFonts w:ascii="Times New Roman" w:hAnsi="Times New Roman"/>
          <w:b/>
          <w:sz w:val="24"/>
          <w:szCs w:val="26"/>
          <w:lang w:eastAsia="ar-SA"/>
        </w:rPr>
      </w:pPr>
    </w:p>
    <w:p w:rsidR="000D6B92" w:rsidRDefault="000D6B92" w:rsidP="00A667A5">
      <w:pPr>
        <w:widowControl w:val="0"/>
        <w:tabs>
          <w:tab w:val="left" w:pos="466"/>
        </w:tabs>
        <w:spacing w:after="0" w:line="240" w:lineRule="auto"/>
        <w:ind w:right="54"/>
        <w:jc w:val="both"/>
        <w:rPr>
          <w:rFonts w:ascii="Times New Roman" w:hAnsi="Times New Roman"/>
          <w:b/>
          <w:sz w:val="24"/>
          <w:szCs w:val="26"/>
          <w:lang w:eastAsia="ar-SA"/>
        </w:rPr>
      </w:pPr>
    </w:p>
    <w:p w:rsidR="000D6B92" w:rsidRPr="00A667A5" w:rsidRDefault="000D6B92" w:rsidP="00A667A5">
      <w:pPr>
        <w:widowControl w:val="0"/>
        <w:tabs>
          <w:tab w:val="left" w:pos="466"/>
        </w:tabs>
        <w:spacing w:after="0" w:line="240" w:lineRule="auto"/>
        <w:ind w:right="54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0" w:name="_GoBack"/>
      <w:bookmarkEnd w:id="0"/>
    </w:p>
    <w:p w:rsidR="00061E22" w:rsidRPr="00D12D31" w:rsidRDefault="00061E22" w:rsidP="00D12D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b/>
          <w:sz w:val="28"/>
          <w:szCs w:val="28"/>
        </w:rPr>
        <w:lastRenderedPageBreak/>
        <w:t>1. Общие положения</w:t>
      </w:r>
    </w:p>
    <w:p w:rsidR="00061E22" w:rsidRPr="00D12D31" w:rsidRDefault="00061E22" w:rsidP="00D12D3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061E22" w:rsidRPr="00D12D31" w:rsidRDefault="00061E22" w:rsidP="00D12D31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1.1. Настоящее Положение разработано в соответствии с Федеральным законом № 273-ФЗ от 29.12.2012 «Об образовании в Российской Федерации» с изменениями от 8 декабря</w:t>
      </w:r>
      <w:r w:rsidRPr="00D12D31">
        <w:rPr>
          <w:rFonts w:ascii="Times New Roman" w:hAnsi="Times New Roman"/>
          <w:color w:val="000000"/>
          <w:sz w:val="28"/>
          <w:szCs w:val="28"/>
        </w:rPr>
        <w:t xml:space="preserve"> 2020 года</w:t>
      </w:r>
      <w:r w:rsidRPr="00D12D31">
        <w:rPr>
          <w:rFonts w:ascii="Times New Roman" w:hAnsi="Times New Roman"/>
          <w:sz w:val="28"/>
          <w:szCs w:val="28"/>
        </w:rPr>
        <w:t xml:space="preserve">, </w:t>
      </w:r>
      <w:r w:rsidRPr="00D12D31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Приказом Министерства образования и науки Российской Федерации от 17 октября </w:t>
      </w:r>
      <w:smartTag w:uri="urn:schemas-microsoft-com:office:smarttags" w:element="metricconverter">
        <w:smartTagPr>
          <w:attr w:name="ProductID" w:val="2013 г"/>
        </w:smartTagPr>
        <w:r w:rsidRPr="00D12D31">
          <w:rPr>
            <w:rFonts w:ascii="Times New Roman" w:hAnsi="Times New Roman"/>
            <w:bCs/>
            <w:sz w:val="28"/>
            <w:szCs w:val="28"/>
            <w:shd w:val="clear" w:color="auto" w:fill="FFFFFF"/>
          </w:rPr>
          <w:t>2013 г</w:t>
        </w:r>
      </w:smartTag>
      <w:r w:rsidRPr="00D12D31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. № 1155 «Об утверждении федерального государственного образовательного стандарта дошкольного образования» </w:t>
      </w:r>
      <w:r w:rsidRPr="00D12D31">
        <w:rPr>
          <w:rFonts w:ascii="Times New Roman" w:hAnsi="Times New Roman"/>
          <w:bCs/>
          <w:sz w:val="28"/>
          <w:szCs w:val="28"/>
        </w:rPr>
        <w:t xml:space="preserve">с изменениями на 21 января 2019 года, </w:t>
      </w:r>
      <w:r w:rsidRPr="00D12D31">
        <w:rPr>
          <w:rFonts w:ascii="Times New Roman" w:hAnsi="Times New Roman"/>
          <w:bCs/>
          <w:spacing w:val="2"/>
          <w:kern w:val="36"/>
          <w:sz w:val="28"/>
          <w:szCs w:val="28"/>
        </w:rPr>
        <w:t>Приказом</w:t>
      </w:r>
      <w:r w:rsidRPr="00D12D31">
        <w:rPr>
          <w:rFonts w:ascii="Times New Roman" w:hAnsi="Times New Roman"/>
          <w:bCs/>
          <w:sz w:val="28"/>
          <w:szCs w:val="28"/>
        </w:rPr>
        <w:t xml:space="preserve"> Министерства просвещения РФ от 31 июля </w:t>
      </w:r>
      <w:smartTag w:uri="urn:schemas-microsoft-com:office:smarttags" w:element="metricconverter">
        <w:smartTagPr>
          <w:attr w:name="ProductID" w:val="2020 г"/>
        </w:smartTagPr>
        <w:r w:rsidRPr="00D12D31">
          <w:rPr>
            <w:rFonts w:ascii="Times New Roman" w:hAnsi="Times New Roman"/>
            <w:bCs/>
            <w:sz w:val="28"/>
            <w:szCs w:val="28"/>
          </w:rPr>
          <w:t>2020 г</w:t>
        </w:r>
      </w:smartTag>
      <w:r w:rsidRPr="00D12D31">
        <w:rPr>
          <w:rFonts w:ascii="Times New Roman" w:hAnsi="Times New Roman"/>
          <w:bCs/>
          <w:sz w:val="28"/>
          <w:szCs w:val="28"/>
        </w:rPr>
        <w:t>. № 373 «Об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образования»</w:t>
      </w:r>
      <w:r w:rsidRPr="00D12D31">
        <w:rPr>
          <w:rFonts w:ascii="Times New Roman" w:hAnsi="Times New Roman"/>
          <w:sz w:val="28"/>
          <w:szCs w:val="28"/>
        </w:rPr>
        <w:t>, Приказом МОиН РФ «Об утверждении порядка проведения самообследования образовательной организацией» от 14.06.2013 № 462 с изменениями на 14 декабря 2017 года,</w:t>
      </w:r>
      <w:r w:rsidRPr="00D12D31">
        <w:rPr>
          <w:rFonts w:ascii="Times New Roman" w:hAnsi="Times New Roman"/>
          <w:color w:val="2D2D2D"/>
          <w:spacing w:val="2"/>
          <w:sz w:val="28"/>
          <w:szCs w:val="28"/>
          <w:shd w:val="clear" w:color="auto" w:fill="FFFFFF"/>
        </w:rPr>
        <w:t xml:space="preserve"> П</w:t>
      </w:r>
      <w:r w:rsidRPr="00D12D31">
        <w:rPr>
          <w:rFonts w:ascii="Times New Roman" w:hAnsi="Times New Roman"/>
          <w:sz w:val="28"/>
          <w:szCs w:val="28"/>
        </w:rPr>
        <w:t>риказом МОиН РФ «Об утверждении показателей деятельности образовательной организации, подлежащей самообследованию» от 10.12.2013 № 1324 с изменениями на 15 февраля 2017 года, а также Уставом дошкольного образовательного учреждения и другими нормативными правовыми актами Российской Федерации, регламентирующими деятельность организаций, осуществляющих образовательную деятельность.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1.2. Данное Положение определяет цели, задачи, принципы системы оценки качества образования в дошкольном образовательном учреждении (далее – внутренняя система оценки качества образования или ВСОКО), ее организационную и функциональную структуру, содержание процедур контроля и экспертной оценки качества образования и общественное участие в оценке и контроле качества образования, устанавливает единые требования при проведении мониторинга качества образования (далее — мониторинг) в дошкольном образовательном учреждении.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1.3. Система мониторинга качества образования является составной частью системы оценки качества образования и служит информационным обеспечением образовательной деятельности дошкольного образовательного учреждения.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sz w:val="28"/>
          <w:szCs w:val="28"/>
          <w:lang w:eastAsia="en-US"/>
        </w:rPr>
        <w:t>1.4. Внутренняя с</w:t>
      </w: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>истема оценки качества образования (ВСОКО) представляет собой совокупность организационных структур, норм и правил, диагностических и оценочных процедур, обеспечивающих на единой основе оценку образовательных достижений воспитанников, эффективности образовательной программы с учетом запросов основных пользователей результатов системы оценки качества образования.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>1.5. Основными пользователями результатов системы оценки качества образования ДОУ являются: воспитатели, воспитанники и их родители, педагогический совет детского сада, экспертные комиссии при проведении процедур аттестации работников дошкольного образовательного учреждения.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 xml:space="preserve">1.6. Дошкольное образовательное учреждение обеспечивает проведение необходимых оценочных процедур, разработку и внедрение </w:t>
      </w: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lastRenderedPageBreak/>
        <w:t>модели системы оценки качества, обеспечивает оценку, учет и дальнейшее использование полученных результатов.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>1.7. Положение распространяется на деятельность всех работников ДОУ, осуществляющих профессиональную деятельность в соответствии с трудовым договором, в том числе, на сотрудников, работающих по совместительству.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iCs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iCs/>
          <w:color w:val="000000"/>
          <w:sz w:val="28"/>
          <w:szCs w:val="28"/>
          <w:lang w:eastAsia="en-US"/>
        </w:rPr>
        <w:t>1.8. В настоящем Положении используются следующие термины: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>-Качество образования — комплексная характеристика образовательной деятельности и подготовки обучающегося, выражающая степень их соответствия федеральным государственным образовательным стандартам, образовательным стандартам, федеральным государственным требованиям и (или) потребностям физического или юридического лица, в интересах которого осуществляется образовательная деятельность, в том числе степень достижения планируемых результатов образовательной программы.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>-Система оценки качества дошкольного образования — совокупность взаимосвязанных субъектов, объектов, показателей, критериев, способов, механизмов и процедур оценивания основных качественных характеристик дошкольного образования, свидетельствующих о выполнении установленных нормативов, стандартов, требований и ожиданий (потребностей) родителей воспитанников дошкольных образовательных организаций.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>-Качество условий — выполнение санитарно-гигиенических норм организации образовательного процесса; организация питания в дошкольном учреждении; реализация мер по обеспечению безопасности воспитанников в организации образовательного процесса.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>-Качество образования ДО — это соответствие системы дошкольного образования, происходящих в ней процессов и достигнутых результатов ожиданиям и требованиям государства (ФГОС ДО), общества и различных групп потребителей: детей, родителей, педагогов ДОУ, учителей начальной школы (учитывая муниципальную стратегию, гражданский заказ.)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 xml:space="preserve">-Контроль за образовательной деятельностью в рамках реализации Программы в ДОУ осуществляется не за образовательными результатами детей, а за условиями ее реализации, которые и способствуют достижению детьми определенных образовательных результатов. Используемые в ДОУ критерии оценки эффективности деятельности отдельных работников должны быть построены на показателях, характеризующих создаваемые ими условия, при реализации образовательной программы (комментарии к ФГОС дошкольного образования, письмо Минобрнауки РФ от 28 февраля </w:t>
      </w:r>
      <w:smartTag w:uri="urn:schemas-microsoft-com:office:smarttags" w:element="metricconverter">
        <w:smartTagPr>
          <w:attr w:name="ProductID" w:val="2014 г"/>
        </w:smartTagPr>
        <w:r w:rsidRPr="00D12D31">
          <w:rPr>
            <w:rFonts w:ascii="Times New Roman" w:hAnsi="Times New Roman"/>
            <w:color w:val="000000"/>
            <w:sz w:val="28"/>
            <w:szCs w:val="28"/>
            <w:lang w:eastAsia="en-US"/>
          </w:rPr>
          <w:t>2014 г</w:t>
        </w:r>
      </w:smartTag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>. № 08-249).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>-Оценивание качества — оценивание соответствия образовательной деятельности, реализуемой ДОУ, заданным требованиям Стандарта и Программы в дошкольном образовании направлено, в первую очередь, на оценивание созданных организацией условий в процессе образовательной деятельности (Примерная основная образовательная программа, 2015 год).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>-Критерий — признак, на основании которого производится оценка, классификация оцениваемого объекта.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lastRenderedPageBreak/>
        <w:t>-Мониторинг в системе образования — комплексное аналитическое отслеживание процессов, определяющих количественно-качественные изменения качества образования, результатом которого является установление степени соответствия измеряемых образовательных результатов, условий их достижения и обеспечение общепризнанной, зафиксированной в нормативных документах и локальных актах, системе государственно-общественных требований к качеству образования, а также личностным ожиданиям участников образовательного процесса.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iCs/>
          <w:color w:val="000000"/>
          <w:sz w:val="28"/>
          <w:szCs w:val="28"/>
          <w:lang w:eastAsia="en-US"/>
        </w:rPr>
        <w:t>-Экспертиза —</w:t>
      </w: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 xml:space="preserve"> всестороннее изучение и анализ состояния, условий и результатов образовательной деятельности.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>-Измерение — метод регистрации состояния качества образования, а также оценка уровня образовательных достижений, которые имеют стандартизированную форму и содержание которых соответствует реализуемым образовательным программам.</w:t>
      </w:r>
    </w:p>
    <w:p w:rsidR="00061E22" w:rsidRPr="00D12D31" w:rsidRDefault="00061E22" w:rsidP="00D12D3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en-US"/>
        </w:rPr>
      </w:pPr>
      <w:r w:rsidRPr="00D12D31">
        <w:rPr>
          <w:rFonts w:ascii="Times New Roman" w:hAnsi="Times New Roman"/>
          <w:color w:val="000000"/>
          <w:sz w:val="28"/>
          <w:szCs w:val="28"/>
          <w:lang w:eastAsia="en-US"/>
        </w:rPr>
        <w:t xml:space="preserve">-Государственный образовательный стандарт дошкольного образования представляет собой совокупность обязательных требований к дошкольному образованию. Государственный образовательный стандарт дошкольного образования является ориентиром для независимой оценки качества дошкольного образования.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bCs/>
          <w:sz w:val="28"/>
          <w:szCs w:val="28"/>
        </w:rPr>
        <w:t>1.9.</w:t>
      </w:r>
      <w:r w:rsidRPr="00D12D31">
        <w:rPr>
          <w:rFonts w:ascii="Times New Roman" w:hAnsi="Times New Roman"/>
          <w:sz w:val="28"/>
          <w:szCs w:val="28"/>
        </w:rPr>
        <w:t> Оценка качества образования осуществляется посредством: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-системы контрольно-инспекционной деятельности;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-общественной экспертизы качества образования;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-лицензирования;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-государственной аккредитации;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-мониторинга качества образования.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bCs/>
          <w:sz w:val="28"/>
          <w:szCs w:val="28"/>
        </w:rPr>
        <w:t>1.10.</w:t>
      </w:r>
      <w:r w:rsidRPr="00D12D31">
        <w:rPr>
          <w:rFonts w:ascii="Times New Roman" w:hAnsi="Times New Roman"/>
          <w:sz w:val="28"/>
          <w:szCs w:val="28"/>
        </w:rPr>
        <w:t> В качестве источников  данных для оценки качества образования используются: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-образовательная статистика;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-мониторинговые исследования;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-социологические опросы;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-отчеты работников детского сада;</w:t>
      </w:r>
    </w:p>
    <w:p w:rsidR="00061E22" w:rsidRPr="00D12D31" w:rsidRDefault="00061E22" w:rsidP="00D12D31">
      <w:pPr>
        <w:spacing w:after="0" w:line="240" w:lineRule="auto"/>
        <w:ind w:right="187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-посещение мероприятий, организуемых педагогами дошкольного учреждения;</w:t>
      </w:r>
    </w:p>
    <w:p w:rsidR="00061E22" w:rsidRPr="00D12D31" w:rsidRDefault="00061E22" w:rsidP="00D12D31">
      <w:pPr>
        <w:spacing w:after="0" w:line="240" w:lineRule="auto"/>
        <w:ind w:right="187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-отчет о результатах самообследования ДОУ. </w:t>
      </w:r>
    </w:p>
    <w:p w:rsidR="00061E22" w:rsidRPr="00D12D31" w:rsidRDefault="00061E22" w:rsidP="00D12D31">
      <w:pPr>
        <w:spacing w:after="0" w:line="240" w:lineRule="auto"/>
        <w:ind w:right="187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1.11. Проведение мониторинга ориентируется на основные аспекты качества образования: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-качество процессов;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-качество условий (программно-методические, материально-технические, кадровые, информационно-технические, организационные и др.);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-качество результата.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1.12. Направления мониторинга определяются, исходя из оцениваемого аспекта качества образования по результатам работы дошкольного образовательного учреждения за предыдущий учебный год, в соответствии с проблемами и задачами на текущий год.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lastRenderedPageBreak/>
        <w:t xml:space="preserve">1.13. На основании данного Положения ДОУ обеспечивает разработку, внедрение, проведение необходимых оценочных процедур, анализ, учет и дальнейшее использование полученных результатов.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1.14. Экспертная рабочая группа для проведения ВСОКО создается на основании приказа заведующего ДОУ в количестве 4-5 человек.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1.15. Система внутреннего мониторинга является составной частью годового плана работы ДОУ.</w:t>
      </w:r>
    </w:p>
    <w:p w:rsidR="00061E22" w:rsidRPr="00D12D31" w:rsidRDefault="00061E22" w:rsidP="00D12D3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61E22" w:rsidRPr="00D12D31" w:rsidRDefault="00061E22" w:rsidP="00D12D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b/>
          <w:bCs/>
          <w:sz w:val="28"/>
          <w:szCs w:val="28"/>
        </w:rPr>
        <w:t>2. Основные цели, задачи и принципы внутренней системы оценки качества образования</w:t>
      </w:r>
    </w:p>
    <w:p w:rsidR="00061E22" w:rsidRPr="00D12D31" w:rsidRDefault="00061E22" w:rsidP="00D12D3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bCs/>
          <w:sz w:val="28"/>
          <w:szCs w:val="28"/>
        </w:rPr>
        <w:t xml:space="preserve">2.1. </w:t>
      </w:r>
      <w:r w:rsidRPr="00D12D31">
        <w:rPr>
          <w:rFonts w:ascii="Times New Roman" w:hAnsi="Times New Roman"/>
          <w:sz w:val="28"/>
          <w:szCs w:val="28"/>
        </w:rPr>
        <w:t>Целями ВСОКО являются: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color w:val="000000"/>
          <w:sz w:val="28"/>
          <w:szCs w:val="28"/>
        </w:rPr>
        <w:t xml:space="preserve">-формирование </w:t>
      </w:r>
      <w:r w:rsidRPr="00D12D31">
        <w:rPr>
          <w:rFonts w:ascii="Times New Roman" w:hAnsi="Times New Roman"/>
          <w:sz w:val="28"/>
          <w:szCs w:val="28"/>
        </w:rPr>
        <w:t xml:space="preserve">единой системы диагностики и контроля состояния образования, </w:t>
      </w:r>
      <w:r w:rsidRPr="00D12D31">
        <w:rPr>
          <w:rFonts w:ascii="Times New Roman" w:hAnsi="Times New Roman"/>
          <w:color w:val="000000"/>
          <w:sz w:val="28"/>
          <w:szCs w:val="28"/>
        </w:rPr>
        <w:t xml:space="preserve">обеспечивающей определение факторов и своевременное выявление изменений, влияющих на качество образования </w:t>
      </w:r>
      <w:r w:rsidRPr="00D12D31">
        <w:rPr>
          <w:rFonts w:ascii="Times New Roman" w:hAnsi="Times New Roman"/>
          <w:sz w:val="28"/>
          <w:szCs w:val="28"/>
        </w:rPr>
        <w:t>в детском саду;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-получение объективной информации о функционировании и развитии системы образования в дошкольном образовательном учреждении, </w:t>
      </w:r>
      <w:r w:rsidRPr="00D12D31">
        <w:rPr>
          <w:rFonts w:ascii="Times New Roman" w:hAnsi="Times New Roman"/>
          <w:color w:val="000000"/>
          <w:sz w:val="28"/>
          <w:szCs w:val="28"/>
        </w:rPr>
        <w:t>тенденциях его изменения и причинах, влияющих на его уровень</w:t>
      </w:r>
      <w:r w:rsidRPr="00D12D31">
        <w:rPr>
          <w:rFonts w:ascii="Times New Roman" w:hAnsi="Times New Roman"/>
          <w:sz w:val="28"/>
          <w:szCs w:val="28"/>
        </w:rPr>
        <w:t>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-предоставления всем участникам образовательной деятельности и общественности достоверной информации о качестве образования;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-принятие обоснованных и своевременных управленческих решений </w:t>
      </w:r>
      <w:r w:rsidRPr="00D12D31">
        <w:rPr>
          <w:rFonts w:ascii="Times New Roman" w:hAnsi="Times New Roman"/>
          <w:color w:val="000000"/>
          <w:sz w:val="28"/>
          <w:szCs w:val="28"/>
        </w:rPr>
        <w:t xml:space="preserve">по совершенствованию образования и </w:t>
      </w:r>
      <w:r w:rsidRPr="00D12D31">
        <w:rPr>
          <w:rFonts w:ascii="Times New Roman" w:hAnsi="Times New Roman"/>
          <w:sz w:val="28"/>
          <w:szCs w:val="28"/>
        </w:rPr>
        <w:t>повышение уровня информированности потребителей образовательных услуг при принятии таких решений</w:t>
      </w:r>
      <w:r w:rsidRPr="00D12D31">
        <w:rPr>
          <w:rFonts w:ascii="Times New Roman" w:hAnsi="Times New Roman"/>
          <w:color w:val="000000"/>
          <w:sz w:val="28"/>
          <w:szCs w:val="28"/>
        </w:rPr>
        <w:t>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-прогнозирование развития образовательной системы детского сада.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2.2. Задачами построения внутренней системы оценки качества образования являются: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-формирование единого понимания критериев качества образования и подходов к его измерению;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-формирование системы аналитических показателей, позволяющей эффективно реализовывать основные цели оценки качества образования;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-формирование ресурсной базы и обеспечение функционирования дошкольной образовательной статистики и мониторинга качества образования;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-изучение и самооценка состояния развития и эффективности деятельности ДОУ;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-определение степени соответствия условий осуществления образовательной деятельности государственным требованиям;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-определение степени соответствия образовательных программ с учетом запросов основных потребителей образовательных услуг нормативным требованиям;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-обеспечение доступности качественного образования;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-оценка уровня индивидуальных образовательных достижений воспитанников;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lastRenderedPageBreak/>
        <w:t>-определение степени соответствия качества образования в рамках мониторинговых исследований качества образования государственным и социальным стандартам;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-выявление факторов, влияющих на качество образования;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-содействие повышению квалификации воспитателей, принимающих участие в процедурах оценки качества образования;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-определение направлений повышения квалификации педагогических работников по вопросам, касающимся требований к аттестации педагогов, индивидуальным достижениям воспитанников;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-определение рейтинга и стимулирующих доплат педагогам;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-расширение общественного участия в управлении образованием в детском саду;</w:t>
      </w:r>
    </w:p>
    <w:p w:rsidR="00061E22" w:rsidRPr="00D12D31" w:rsidRDefault="00061E22" w:rsidP="00D12D31">
      <w:pPr>
        <w:spacing w:after="0" w:line="240" w:lineRule="auto"/>
        <w:jc w:val="both"/>
        <w:rPr>
          <w:rFonts w:ascii="Times New Roman" w:hAnsi="Times New Roman"/>
          <w:color w:val="FFFFFF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содействие подготовке общественных экспертов, принимающих участие в процедурах оценки качества образования. </w:t>
      </w:r>
      <w:r w:rsidRPr="00D12D31">
        <w:rPr>
          <w:rFonts w:ascii="Times New Roman" w:hAnsi="Times New Roman"/>
          <w:color w:val="FFFFFF"/>
          <w:sz w:val="28"/>
          <w:szCs w:val="28"/>
        </w:rPr>
        <w:t>Источник: https://ohrana-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bCs/>
          <w:sz w:val="28"/>
          <w:szCs w:val="28"/>
        </w:rPr>
        <w:t>2.3.</w:t>
      </w:r>
      <w:r w:rsidRPr="00D12D31">
        <w:rPr>
          <w:rFonts w:ascii="Times New Roman" w:hAnsi="Times New Roman"/>
          <w:sz w:val="28"/>
          <w:szCs w:val="28"/>
        </w:rPr>
        <w:t> В основу ВСОКО положены следующие принципы: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-объективности, достоверности, полноты и системности информации о качестве образования;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-реалистичности требований, норм и показателей качества образования, их социальной и личностной значимости, учёта индивидуальных особенностей развития отдельных воспитанников при оценке результатов их обучения и воспитания;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-открытости, прозрачности процедур оценки качества образования;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-преемственности в образовательной политике, </w:t>
      </w:r>
      <w:r w:rsidRPr="00D12D31">
        <w:rPr>
          <w:rFonts w:ascii="Times New Roman" w:hAnsi="Times New Roman"/>
          <w:color w:val="000000"/>
          <w:sz w:val="28"/>
          <w:szCs w:val="28"/>
        </w:rPr>
        <w:t>интеграции в общероссийскую систему оценки качества образования;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-доступности информации о состоянии и качестве образования для различных групп потребителей;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-рефлексивности, реализуемой через включение педагогов в критериальный самоанализ и самооценку своей деятельности с опорой на объективные критерии и показатели;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-повышения потенциала внутренней оценки, самооценки, самоанализа каждого педагога;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-оптимальности использования источников первичных данных для определения показателей качества и эффективности образования (с учетом возможности их многократного использования);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color w:val="000000"/>
          <w:sz w:val="28"/>
          <w:szCs w:val="28"/>
        </w:rPr>
        <w:t>-инструментальности и технологичности используемых показателей (с учетом существующих возможностей сбора данных, методик измерений, анализа и интерпретации данных, подготовленности потребителей к их восприятию);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-минимизации системы показателей с учетом потребностей разных уровней управления;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-сопоставимости системы показателей с муниципальными, региональными аналогами;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-взаимного дополнения оценочных процедур, установление между ними взаимосвязей и взаимозависимости;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-соблюдения морально-этических норм при проведении процедур оценки качества образования в детском саду.</w:t>
      </w:r>
    </w:p>
    <w:p w:rsidR="00061E22" w:rsidRPr="00D12D31" w:rsidRDefault="00061E22" w:rsidP="00D12D3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61E22" w:rsidRPr="00D12D31" w:rsidRDefault="00061E22" w:rsidP="00D12D31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D12D31">
        <w:rPr>
          <w:rFonts w:ascii="Times New Roman" w:hAnsi="Times New Roman"/>
          <w:b/>
          <w:bCs/>
          <w:sz w:val="28"/>
          <w:szCs w:val="28"/>
        </w:rPr>
        <w:t>3. Организационная и функциональная структура внутренней системы оценки качества образования</w:t>
      </w:r>
    </w:p>
    <w:p w:rsidR="00061E22" w:rsidRPr="00D12D31" w:rsidRDefault="00061E22" w:rsidP="00D12D31">
      <w:pPr>
        <w:spacing w:after="0" w:line="240" w:lineRule="auto"/>
        <w:ind w:right="187"/>
        <w:jc w:val="both"/>
        <w:rPr>
          <w:rFonts w:ascii="Times New Roman" w:hAnsi="Times New Roman"/>
          <w:sz w:val="28"/>
          <w:szCs w:val="28"/>
        </w:rPr>
      </w:pPr>
    </w:p>
    <w:p w:rsidR="00061E22" w:rsidRPr="00D12D31" w:rsidRDefault="00061E22" w:rsidP="00D12D31">
      <w:pPr>
        <w:spacing w:after="0" w:line="240" w:lineRule="auto"/>
        <w:ind w:right="187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3.1. Организационная структура ДОУ, занимающаяся ВСОКО и интерпретацией полученных результатов, включает в себя: администрацию дошкольного образовательного учреждения, педагогический совет и членов экспертной рабочей группы. </w:t>
      </w:r>
    </w:p>
    <w:p w:rsidR="00061E22" w:rsidRPr="00D12D31" w:rsidRDefault="00061E22" w:rsidP="00D12D31">
      <w:pPr>
        <w:spacing w:after="0" w:line="240" w:lineRule="auto"/>
        <w:ind w:right="187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3.2. Администрация дошкольного образовательного учреждения: </w:t>
      </w:r>
    </w:p>
    <w:p w:rsidR="00061E22" w:rsidRPr="00D12D31" w:rsidRDefault="00061E22" w:rsidP="00D12D31">
      <w:pPr>
        <w:spacing w:after="0" w:line="240" w:lineRule="auto"/>
        <w:ind w:right="187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-формирует блок локальных актов, регулирующих функционирование ВСОКО ДОУ и приложений к ним, утверждает их приказом заведующего дошкольным образовательным учреждением и контролирует их исполнение;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-разрабатывает мероприятия и готовит предложения, направленные на совершенствование системы оценки качества образования дошкольного образовательного учреждения, участвует в этих мероприятиях;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-обеспечивает на основе образовательной программы проведение в детском саду контрольно-оценочных процедур, мониторинговых, социологических и статистических исследований по вопросам качества образования;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-организует систему мониторинга качества образования в ДОУ, осуществляет сбор, обработку, хранение и представление информации о состоянии и динамике развития, анализирует результаты оценки качества образования на уровне детского сада;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-организует изучение информационных запросов основных пользователей системы оценки качества образования;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-обеспечивает условия для подготовки работников ДОУ и общественных экспертов по осуществлению контрольно-оценочных процедур;</w:t>
      </w:r>
    </w:p>
    <w:p w:rsidR="00061E22" w:rsidRPr="00D12D31" w:rsidRDefault="00061E22" w:rsidP="00D12D31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-обеспечивает предоставление информации о качестве образования на муниципальный и региональный уровни системы оценки качества образования;</w:t>
      </w:r>
    </w:p>
    <w:p w:rsidR="00061E22" w:rsidRPr="00D12D31" w:rsidRDefault="00061E22" w:rsidP="00D12D31">
      <w:pPr>
        <w:spacing w:after="0" w:line="240" w:lineRule="auto"/>
        <w:ind w:right="42" w:firstLine="360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-формирует информационно-аналитические материалы по результатам (анализ работы ДОУ за учебный год, самообследование деятельности дошкольного образовательного учреждения);</w:t>
      </w:r>
    </w:p>
    <w:p w:rsidR="00061E22" w:rsidRPr="00D12D31" w:rsidRDefault="00061E22" w:rsidP="00D12D31">
      <w:pPr>
        <w:spacing w:after="0" w:line="240" w:lineRule="auto"/>
        <w:ind w:right="42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-принимает управленческие решения по развитию качества образования на основе анализа результатов, полученных в процессе реализации ВСОКО.</w:t>
      </w:r>
    </w:p>
    <w:p w:rsidR="00061E22" w:rsidRPr="00D12D31" w:rsidRDefault="00061E22" w:rsidP="00D12D31">
      <w:pPr>
        <w:tabs>
          <w:tab w:val="center" w:pos="884"/>
          <w:tab w:val="center" w:pos="2145"/>
        </w:tabs>
        <w:spacing w:after="0" w:line="240" w:lineRule="auto"/>
        <w:ind w:right="42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ab/>
      </w:r>
      <w:r w:rsidRPr="00D12D31">
        <w:rPr>
          <w:rFonts w:ascii="Times New Roman" w:hAnsi="Times New Roman"/>
          <w:sz w:val="28"/>
          <w:szCs w:val="28"/>
        </w:rPr>
        <w:tab/>
        <w:t xml:space="preserve">3.3. Экспертная рабочая группа: </w:t>
      </w:r>
    </w:p>
    <w:p w:rsidR="00061E22" w:rsidRPr="00D12D31" w:rsidRDefault="00061E22" w:rsidP="00D12D31">
      <w:pPr>
        <w:spacing w:after="0" w:line="240" w:lineRule="auto"/>
        <w:ind w:right="42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-создаётся по приказу заведующего на начало каждого учебного года;</w:t>
      </w:r>
    </w:p>
    <w:p w:rsidR="00061E22" w:rsidRPr="00D12D31" w:rsidRDefault="00061E22" w:rsidP="00D12D31">
      <w:pPr>
        <w:spacing w:after="0" w:line="240" w:lineRule="auto"/>
        <w:ind w:right="42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-разрабатывает методики ВСОКО;</w:t>
      </w:r>
    </w:p>
    <w:p w:rsidR="00061E22" w:rsidRPr="00D12D31" w:rsidRDefault="00061E22" w:rsidP="00D12D31">
      <w:pPr>
        <w:spacing w:after="0" w:line="240" w:lineRule="auto"/>
        <w:ind w:right="42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 участвует в разработке системы показателей, характеризующих состояние и динамику развития ДОУ;</w:t>
      </w:r>
    </w:p>
    <w:p w:rsidR="00061E22" w:rsidRPr="00D12D31" w:rsidRDefault="00061E22" w:rsidP="00D12D31">
      <w:pPr>
        <w:spacing w:after="0" w:line="240" w:lineRule="auto"/>
        <w:ind w:right="42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-готовит предложения для администрации по выработке управленческих решений по результатам ВСОКО на уровне дошкольного учреждения;</w:t>
      </w:r>
    </w:p>
    <w:p w:rsidR="00061E22" w:rsidRPr="00D12D31" w:rsidRDefault="00061E22" w:rsidP="00D12D31">
      <w:pPr>
        <w:spacing w:after="0" w:line="240" w:lineRule="auto"/>
        <w:ind w:right="42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lastRenderedPageBreak/>
        <w:t>-обеспечивает на основе ООП ДО и АООП ДО в дошкольном учреждении контрольно-оценочные процедуры, мониторинговые, социологические и статистические исследования по вопросам качества образования.</w:t>
      </w:r>
    </w:p>
    <w:p w:rsidR="00061E22" w:rsidRPr="00D12D31" w:rsidRDefault="00061E22" w:rsidP="00D12D31">
      <w:pPr>
        <w:spacing w:after="0" w:line="240" w:lineRule="auto"/>
        <w:ind w:right="42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3.4. Педагогический совет ДОУ: </w:t>
      </w:r>
    </w:p>
    <w:p w:rsidR="00061E22" w:rsidRPr="00D12D31" w:rsidRDefault="00061E22" w:rsidP="00D12D31">
      <w:pPr>
        <w:spacing w:after="0" w:line="240" w:lineRule="auto"/>
        <w:ind w:right="42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-принимает участие в формировании информационных запросов основных пользователей ВСОКО дошкольного образовательного учреждения;</w:t>
      </w:r>
    </w:p>
    <w:p w:rsidR="00061E22" w:rsidRPr="00D12D31" w:rsidRDefault="00061E22" w:rsidP="00D12D31">
      <w:pPr>
        <w:spacing w:after="0" w:line="240" w:lineRule="auto"/>
        <w:ind w:right="42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-принимает участие в обсуждении системы показателей, характеризующих состояние и динамику развития ВСОКО в ДОУ;</w:t>
      </w:r>
    </w:p>
    <w:p w:rsidR="00061E22" w:rsidRPr="00D12D31" w:rsidRDefault="00061E22" w:rsidP="00D12D31">
      <w:pPr>
        <w:spacing w:after="0" w:line="240" w:lineRule="auto"/>
        <w:ind w:right="42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-содействует определению стратегических направлений развития системы образования в детском саду;</w:t>
      </w:r>
    </w:p>
    <w:p w:rsidR="00061E22" w:rsidRPr="00D12D31" w:rsidRDefault="00061E22" w:rsidP="00D12D31">
      <w:pPr>
        <w:spacing w:after="0" w:line="240" w:lineRule="auto"/>
        <w:ind w:right="42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-принимает участие в экспертизе качества образовательных результатов, условий организации образовательной деятельности в ДОУ;</w:t>
      </w:r>
    </w:p>
    <w:p w:rsidR="00061E22" w:rsidRPr="00D12D31" w:rsidRDefault="00061E22" w:rsidP="00D12D31">
      <w:pPr>
        <w:spacing w:after="0" w:line="240" w:lineRule="auto"/>
        <w:ind w:right="42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-содействует организации работы по повышению квалификации педагогических работников, развитию их творческих инициатив;</w:t>
      </w:r>
    </w:p>
    <w:p w:rsidR="00061E22" w:rsidRPr="00D12D31" w:rsidRDefault="00061E22" w:rsidP="00D12D31">
      <w:pPr>
        <w:spacing w:after="0" w:line="240" w:lineRule="auto"/>
        <w:ind w:right="42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-заслушивает информацию и отчеты педагогических работников, доклады представителей организаций и учреждений, взаимодействующих с дошкольным образовательным учреждением по вопросам образования, в том числе сообщения о проверке соблюдения санитарно-гигиенического режима в детском саду, об охране труда, здоровья и жизни воспитанников и другие вопросы образовательной деятельности МБДОУ.</w:t>
      </w:r>
    </w:p>
    <w:p w:rsidR="00061E22" w:rsidRPr="00D12D31" w:rsidRDefault="00061E22" w:rsidP="00D12D31">
      <w:pPr>
        <w:spacing w:after="0" w:line="240" w:lineRule="auto"/>
        <w:ind w:left="34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 </w:t>
      </w:r>
    </w:p>
    <w:p w:rsidR="00061E22" w:rsidRPr="00D12D31" w:rsidRDefault="00061E22" w:rsidP="00D12D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b/>
          <w:bCs/>
          <w:sz w:val="28"/>
          <w:szCs w:val="28"/>
        </w:rPr>
        <w:t>4. Реализация внутреннего мониторинга качества образования</w:t>
      </w:r>
    </w:p>
    <w:p w:rsidR="00061E22" w:rsidRPr="00D12D31" w:rsidRDefault="00061E22" w:rsidP="00D12D3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color w:val="FFFFFF"/>
          <w:sz w:val="28"/>
          <w:szCs w:val="28"/>
        </w:rPr>
      </w:pPr>
      <w:r w:rsidRPr="00D12D31">
        <w:rPr>
          <w:rFonts w:ascii="Times New Roman" w:hAnsi="Times New Roman"/>
          <w:bCs/>
          <w:sz w:val="28"/>
          <w:szCs w:val="28"/>
        </w:rPr>
        <w:t xml:space="preserve">4.1. </w:t>
      </w:r>
      <w:r w:rsidRPr="00D12D31">
        <w:rPr>
          <w:rFonts w:ascii="Times New Roman" w:hAnsi="Times New Roman"/>
          <w:sz w:val="28"/>
          <w:szCs w:val="28"/>
        </w:rPr>
        <w:t xml:space="preserve">Реализация внутреннего мониторинга качества образования осуществляется на основе нормативных правовых актов Российской Федерации, регламентирующих реализацию всех процедур контроля и оценки качества образования. </w:t>
      </w:r>
      <w:r w:rsidRPr="00D12D31">
        <w:rPr>
          <w:rFonts w:ascii="Times New Roman" w:hAnsi="Times New Roman"/>
          <w:color w:val="FFFFFF"/>
          <w:sz w:val="28"/>
          <w:szCs w:val="28"/>
        </w:rPr>
        <w:t>Источник: https://ohrana-tryda.com/node/4032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bCs/>
          <w:sz w:val="28"/>
          <w:szCs w:val="28"/>
        </w:rPr>
        <w:t xml:space="preserve">4.2. </w:t>
      </w:r>
      <w:r w:rsidRPr="00D12D31">
        <w:rPr>
          <w:rFonts w:ascii="Times New Roman" w:hAnsi="Times New Roman"/>
          <w:sz w:val="28"/>
          <w:szCs w:val="28"/>
        </w:rPr>
        <w:t>Мероприятия по реализации целей и задач ВСОКО планируются и осуществляются на основе проблемного анализа образовательной деятельности детского сада, определения методологии, технологии и инструментария оценки качества образования.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4.3. </w:t>
      </w:r>
      <w:r w:rsidRPr="00D12D31">
        <w:rPr>
          <w:rFonts w:ascii="Times New Roman" w:hAnsi="Times New Roman"/>
          <w:b/>
          <w:sz w:val="28"/>
          <w:szCs w:val="28"/>
        </w:rPr>
        <w:t>Процесс ВСОКО состоит из следующих этапов:</w:t>
      </w:r>
      <w:r w:rsidRPr="00D12D31">
        <w:rPr>
          <w:rFonts w:ascii="Times New Roman" w:hAnsi="Times New Roman"/>
          <w:sz w:val="28"/>
          <w:szCs w:val="28"/>
        </w:rPr>
        <w:t xml:space="preserve">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4.3.1. Нормативно-установочный: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-определение основных показателей, инструментария,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-определение ответственных лиц,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-подготовка приказа о сроках проведения.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4.3.2. Информационно-диагностический: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-сбор информации с помощью подобранных методик.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4.3.3. Аналитический: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-анализ полученных результатов,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-сопоставление результатов с нормативными показателями,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-установление причин отклонения, оценка рисков.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4.3.4. Итогово-прогностический: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lastRenderedPageBreak/>
        <w:t>-предъявление полученных результатов на уровень педагогического коллектива,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-разработка дальнейшей стратегии работы ДОУ.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bCs/>
          <w:sz w:val="28"/>
          <w:szCs w:val="28"/>
        </w:rPr>
        <w:t>4.4.</w:t>
      </w:r>
      <w:r w:rsidRPr="00D12D3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D12D31">
        <w:rPr>
          <w:rFonts w:ascii="Times New Roman" w:hAnsi="Times New Roman"/>
          <w:sz w:val="28"/>
          <w:szCs w:val="28"/>
        </w:rPr>
        <w:t>Предметом системы оценки качества образования являются: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-качество условий реализации ООП ДО/АООП ДО дошкольного образовательного учреждения;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-качество организации образовательной деятельности, включающей условия организации образовательной деятельности, в том числе доступность образования, условия комфортности получения образования, материально-техническое обеспечение образовательной деятельности, организация питания;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-качество основных и дополнительных образовательных программ, принятых и реализуемых в детском саду, условия их реализации;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-воспитательная работа;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-профессиональная компетентность педагогов, их деятельность по обеспечению требуемого качества результатов образования;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-эффективность управления качеством образования и открытость деятельности дошкольного образовательного учреждения;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-состояние здоровья воспитанников.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bCs/>
          <w:sz w:val="28"/>
          <w:szCs w:val="28"/>
        </w:rPr>
        <w:t>4.5.</w:t>
      </w:r>
      <w:r w:rsidRPr="00D12D31">
        <w:rPr>
          <w:rFonts w:ascii="Times New Roman" w:hAnsi="Times New Roman"/>
          <w:sz w:val="28"/>
          <w:szCs w:val="28"/>
        </w:rPr>
        <w:t> Реализация ВСОКО осуществляется посредством существующих процедур и экспертной оценки качества образования. Содержание процедуры ВСОКО включает в себя следующие требования:</w:t>
      </w:r>
    </w:p>
    <w:p w:rsidR="00061E22" w:rsidRPr="00D12D31" w:rsidRDefault="00061E22" w:rsidP="00D12D31">
      <w:pPr>
        <w:spacing w:after="0" w:line="240" w:lineRule="auto"/>
        <w:ind w:right="187" w:firstLine="708"/>
        <w:jc w:val="both"/>
        <w:rPr>
          <w:rFonts w:ascii="Times New Roman" w:hAnsi="Times New Roman"/>
          <w:b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4.5.1. </w:t>
      </w:r>
      <w:r w:rsidRPr="00D12D31">
        <w:rPr>
          <w:rFonts w:ascii="Times New Roman" w:hAnsi="Times New Roman"/>
          <w:b/>
          <w:sz w:val="28"/>
          <w:szCs w:val="28"/>
        </w:rPr>
        <w:t>Требования к психолого-педагогическим условиям: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-наличие диагностического минимума для психолого-педагогического отслеживания динамики развития воспитанников, в том числе измерение их личностных образовательных результатов;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-наличие условий для медицинского сопровождения воспитанников в целях охраны и укрепления их здоровья, коррекции, имеющихся проблем со здоровьем;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-наличие консультативной поддержки педагогов и родителей (законных представителей) по вопросам коррекции, образования воспитанников, инклюзивного образования;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-наличие организационно-методического сопровождения процесса реализации ООП/АООП ДО, в том числе, в плане взаимодействия с социумом;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-оценка возможности предоставления информации о ООП/АООП ДО семьям воспитанников и всем заинтересованным лицам, вовлечённым в образовательный процесс, а также широкой общественности;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-оценка эффективности оздоровительной работы (здоровьесберегающие мероприятия, режим дня и т.п.). </w:t>
      </w:r>
    </w:p>
    <w:p w:rsidR="00061E22" w:rsidRPr="00D12D31" w:rsidRDefault="00061E22" w:rsidP="00D12D31">
      <w:pPr>
        <w:spacing w:after="0" w:line="240" w:lineRule="auto"/>
        <w:ind w:right="187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4.5.2. </w:t>
      </w:r>
      <w:r w:rsidRPr="00D12D31">
        <w:rPr>
          <w:rFonts w:ascii="Times New Roman" w:hAnsi="Times New Roman"/>
          <w:b/>
          <w:sz w:val="28"/>
          <w:szCs w:val="28"/>
        </w:rPr>
        <w:t xml:space="preserve">Требования к кадровым условиям: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-укомплектованность кадрами;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-образовательный ценз педагогов;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-соответствие профессиональным компетенциям;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-уровень квалификации (динамика роста числа работников, прошедших аттестацию);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lastRenderedPageBreak/>
        <w:t xml:space="preserve">-динамика роста категорийности;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-результативность квалификации (профессиональные достижения педагогов);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-наличие кадровой стратегии. </w:t>
      </w:r>
    </w:p>
    <w:p w:rsidR="00061E22" w:rsidRPr="00D12D31" w:rsidRDefault="00061E22" w:rsidP="00D12D31">
      <w:pPr>
        <w:spacing w:after="0" w:line="240" w:lineRule="auto"/>
        <w:ind w:right="187" w:firstLine="708"/>
        <w:jc w:val="both"/>
        <w:rPr>
          <w:rFonts w:ascii="Times New Roman" w:hAnsi="Times New Roman"/>
          <w:b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4.5.3. </w:t>
      </w:r>
      <w:r w:rsidRPr="00D12D31">
        <w:rPr>
          <w:rFonts w:ascii="Times New Roman" w:hAnsi="Times New Roman"/>
          <w:b/>
          <w:sz w:val="28"/>
          <w:szCs w:val="28"/>
        </w:rPr>
        <w:t xml:space="preserve">Требования материально-техническим условиям: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-оснащенность групповых помещений, кабинетов современным оборудованием, средствами обучения и мебелью;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-оценка состояния условий образования в соответствии с нормативами и требованиями СанПиН;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-оценка соответствия службы охраны труда и обеспечения безопасности (ТБ, ОТ, ППБ, производственной санитарии, антитеррористической безопасности) требованиям нормативных документов;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-информационно-технологическое обеспечение (наличие технологического оборудования, сайта, программного обеспечения).</w:t>
      </w:r>
    </w:p>
    <w:p w:rsidR="00061E22" w:rsidRPr="00D12D31" w:rsidRDefault="00061E22" w:rsidP="00D12D31">
      <w:pPr>
        <w:spacing w:after="0" w:line="240" w:lineRule="auto"/>
        <w:ind w:right="187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4.5.4. </w:t>
      </w:r>
      <w:r w:rsidRPr="00D12D31">
        <w:rPr>
          <w:rFonts w:ascii="Times New Roman" w:hAnsi="Times New Roman"/>
          <w:b/>
          <w:sz w:val="28"/>
          <w:szCs w:val="28"/>
        </w:rPr>
        <w:t>Требования к финансовым условиям:</w:t>
      </w:r>
      <w:r w:rsidRPr="00D12D31">
        <w:rPr>
          <w:rFonts w:ascii="Times New Roman" w:hAnsi="Times New Roman"/>
          <w:sz w:val="28"/>
          <w:szCs w:val="28"/>
        </w:rPr>
        <w:t xml:space="preserve"> </w:t>
      </w:r>
    </w:p>
    <w:p w:rsidR="00061E22" w:rsidRPr="00D12D31" w:rsidRDefault="00061E22" w:rsidP="00D12D31">
      <w:pPr>
        <w:spacing w:after="0" w:line="240" w:lineRule="auto"/>
        <w:ind w:right="-99"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-финансовое обеспечение реализации ООП/АООП ДО ДОУ осуществляется исходя из стоимости услуг на основе государственного (муниципального) задания. </w:t>
      </w:r>
    </w:p>
    <w:p w:rsidR="00061E22" w:rsidRPr="00D12D31" w:rsidRDefault="00061E22" w:rsidP="00D12D31">
      <w:pPr>
        <w:spacing w:after="0" w:line="240" w:lineRule="auto"/>
        <w:ind w:right="187" w:firstLine="708"/>
        <w:jc w:val="both"/>
        <w:rPr>
          <w:rFonts w:ascii="Times New Roman" w:hAnsi="Times New Roman"/>
          <w:b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4.5.5. </w:t>
      </w:r>
      <w:r w:rsidRPr="00D12D31">
        <w:rPr>
          <w:rFonts w:ascii="Times New Roman" w:hAnsi="Times New Roman"/>
          <w:b/>
          <w:sz w:val="28"/>
          <w:szCs w:val="28"/>
        </w:rPr>
        <w:t xml:space="preserve">Требования к развивающей предметно-пространственной среде: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-соответствие компонентов предметно-пространственной среды ФГОС ДО;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-организация образовательной среды и разнообразие материалов, оборудования и инвентаря (в здании и на участке) в соответствии с требованиями государственного образовательного стандарта дошкольного образования (трансформируемость, полифункциональность, вариативность, доступность, безопасность);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-наличие условий для инклюзивного образования;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-наличие условий для общения и совместной деятельности воспитанников и взрослых, двигательной активности, а также возможности для уединения;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-учёт национально-культурных, климатических условий, в которых осуществляется образовательная деятельность. 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bCs/>
          <w:sz w:val="28"/>
          <w:szCs w:val="28"/>
        </w:rPr>
        <w:t>4.6</w:t>
      </w:r>
      <w:r w:rsidRPr="00D12D31">
        <w:rPr>
          <w:rFonts w:ascii="Times New Roman" w:hAnsi="Times New Roman"/>
          <w:sz w:val="28"/>
          <w:szCs w:val="28"/>
        </w:rPr>
        <w:t>. Критерии выступают в качестве инструмента, призванного наполнить содержанием оценку и обеспечить измерение уровня достижений результатов деятельности дошкольного образовательного учреждения.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bCs/>
          <w:sz w:val="28"/>
          <w:szCs w:val="28"/>
        </w:rPr>
        <w:t>4.7.</w:t>
      </w:r>
      <w:r w:rsidRPr="00D12D31">
        <w:rPr>
          <w:rFonts w:ascii="Times New Roman" w:hAnsi="Times New Roman"/>
          <w:sz w:val="28"/>
          <w:szCs w:val="28"/>
        </w:rPr>
        <w:t> Критерии представлены набором расчетных показателей, которые при необходимости могут корректироваться (Приложение 1).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4.8. Периодичность проведения ВСОКО – один раз в год, в итоге составляется аналитический отчёт (по результатам сравнительно-аналитической деятельности на начало и конец учебного года, для детей с ОВЗ по решению ППк).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4.9. По итогам анализа полученных данных мониторинга готовятся соответствующие документы — аналитические справки и приказы, отчеты со схемами, таблицами, графиками, диаграммами, обработанные с использованием стандартизированных компьютерных программ, публичный </w:t>
      </w:r>
      <w:r w:rsidRPr="00D12D31">
        <w:rPr>
          <w:rFonts w:ascii="Times New Roman" w:hAnsi="Times New Roman"/>
          <w:sz w:val="28"/>
          <w:szCs w:val="28"/>
        </w:rPr>
        <w:lastRenderedPageBreak/>
        <w:t>доклад, самообследование, которые доводятся до сведения педагогического коллектива ДОУ, учредителя, родителей (законных представителей).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4.10. Результаты мониторинга являются основанием для принятия административных решений на уровне дошкольного образовательного учреждения.</w:t>
      </w:r>
    </w:p>
    <w:p w:rsidR="00061E22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4.11. Администрация детского сада ежегодно публикует доклад о состоянии качества образования на официальном сайте ДОУ в сети Интернет.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61E22" w:rsidRPr="00D12D31" w:rsidRDefault="00061E22" w:rsidP="00D12D3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61E22" w:rsidRPr="00D12D31" w:rsidRDefault="00061E22" w:rsidP="00D12D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b/>
          <w:bCs/>
          <w:sz w:val="28"/>
          <w:szCs w:val="28"/>
        </w:rPr>
        <w:t>5. Общественное участие в оценке и контроле качества образования</w:t>
      </w:r>
    </w:p>
    <w:p w:rsidR="00061E22" w:rsidRPr="00D12D31" w:rsidRDefault="00061E22" w:rsidP="00D12D3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5.1. Придание гласности и открытости результатам оценки качества образования осуществляется путем предоставления информации: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-основным потребителям результатов ВСОКО;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-средствам массовой информации через публичный доклад заведующего дошкольным образовательным учреждением;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-размещение аналитических материалов, результатов оценки качества образования на официальном сайте детского сада.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5.2. Дошкольная система оценки качества образования предполагает участие в осуществлении оценочной деятельности общественности и профессиональных объединений в качестве экспертов. Требования к экспертам, привлекаемым к оценке качества образования, регламентирующими реализацию процедур контроля и оценки качества образования устанавливаются нормативными документами.</w:t>
      </w:r>
    </w:p>
    <w:p w:rsidR="00061E22" w:rsidRPr="00D12D31" w:rsidRDefault="00061E22" w:rsidP="00D12D3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061E22" w:rsidRPr="00D12D31" w:rsidRDefault="00061E22" w:rsidP="00D12D3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12D31">
        <w:rPr>
          <w:rFonts w:ascii="Times New Roman" w:hAnsi="Times New Roman"/>
          <w:b/>
          <w:sz w:val="28"/>
          <w:szCs w:val="28"/>
        </w:rPr>
        <w:t>6. Заключительные положения</w:t>
      </w:r>
    </w:p>
    <w:p w:rsidR="00061E22" w:rsidRPr="00D12D31" w:rsidRDefault="00061E22" w:rsidP="00D12D3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 xml:space="preserve">6.1. Настоящее </w:t>
      </w:r>
      <w:hyperlink r:id="rId9" w:history="1">
        <w:r w:rsidRPr="00D12D31">
          <w:rPr>
            <w:rFonts w:ascii="Times New Roman" w:hAnsi="Times New Roman"/>
            <w:sz w:val="28"/>
            <w:szCs w:val="28"/>
          </w:rPr>
          <w:t>Положение о системе внутреннего мониторинга оценки качества образования</w:t>
        </w:r>
      </w:hyperlink>
      <w:r w:rsidRPr="00D12D31">
        <w:rPr>
          <w:rFonts w:ascii="Times New Roman" w:hAnsi="Times New Roman"/>
          <w:sz w:val="28"/>
          <w:szCs w:val="28"/>
        </w:rPr>
        <w:t xml:space="preserve"> является локальным нормативным актом ДОУ, принимается на Педагогическом совете и утверждается (либо вводится в действие) приказом заведующего дошкольным образовательным учреждением.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6.2.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6.3. Положение о внутренней системе оценки качества образования дошкольного образовательного учреждения принимается на неопределенный срок. Изменения и дополнения к Положению принимаются в порядке, предусмотренном п.6.1. настоящего Положения.</w:t>
      </w:r>
    </w:p>
    <w:p w:rsidR="00061E22" w:rsidRPr="00D12D31" w:rsidRDefault="00061E22" w:rsidP="00D12D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12D31">
        <w:rPr>
          <w:rFonts w:ascii="Times New Roman" w:hAnsi="Times New Roman"/>
          <w:sz w:val="28"/>
          <w:szCs w:val="28"/>
        </w:rPr>
        <w:t>6.4.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  <w:r w:rsidRPr="00D12D31">
        <w:rPr>
          <w:rFonts w:ascii="Times New Roman" w:hAnsi="Times New Roman"/>
          <w:sz w:val="28"/>
          <w:szCs w:val="28"/>
        </w:rPr>
        <w:tab/>
      </w:r>
    </w:p>
    <w:p w:rsidR="00061E22" w:rsidRPr="00483828" w:rsidRDefault="00061E22" w:rsidP="00D12D31">
      <w:pPr>
        <w:pStyle w:val="22"/>
        <w:shd w:val="clear" w:color="auto" w:fill="auto"/>
        <w:tabs>
          <w:tab w:val="left" w:pos="709"/>
        </w:tabs>
        <w:spacing w:before="0" w:line="240" w:lineRule="auto"/>
        <w:ind w:right="54" w:firstLine="0"/>
        <w:rPr>
          <w:sz w:val="28"/>
        </w:rPr>
      </w:pPr>
    </w:p>
    <w:sectPr w:rsidR="00061E22" w:rsidRPr="00483828" w:rsidSect="000C7292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783F" w:rsidRDefault="0035783F" w:rsidP="00560172">
      <w:pPr>
        <w:spacing w:after="0" w:line="240" w:lineRule="auto"/>
      </w:pPr>
      <w:r>
        <w:separator/>
      </w:r>
    </w:p>
  </w:endnote>
  <w:endnote w:type="continuationSeparator" w:id="0">
    <w:p w:rsidR="0035783F" w:rsidRDefault="0035783F" w:rsidP="005601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783F" w:rsidRDefault="0035783F" w:rsidP="00560172">
      <w:pPr>
        <w:spacing w:after="0" w:line="240" w:lineRule="auto"/>
      </w:pPr>
      <w:r>
        <w:separator/>
      </w:r>
    </w:p>
  </w:footnote>
  <w:footnote w:type="continuationSeparator" w:id="0">
    <w:p w:rsidR="0035783F" w:rsidRDefault="0035783F" w:rsidP="005601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047F0B"/>
    <w:multiLevelType w:val="hybridMultilevel"/>
    <w:tmpl w:val="6004FB08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69F76CF"/>
    <w:multiLevelType w:val="hybridMultilevel"/>
    <w:tmpl w:val="56F6784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DE30BB7"/>
    <w:multiLevelType w:val="hybridMultilevel"/>
    <w:tmpl w:val="21C878D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44036B0B"/>
    <w:multiLevelType w:val="hybridMultilevel"/>
    <w:tmpl w:val="5CB612B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45087952"/>
    <w:multiLevelType w:val="hybridMultilevel"/>
    <w:tmpl w:val="34F607C0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AD1389"/>
    <w:multiLevelType w:val="hybridMultilevel"/>
    <w:tmpl w:val="3168EAB6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90A5BBB"/>
    <w:multiLevelType w:val="hybridMultilevel"/>
    <w:tmpl w:val="DF067F88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60F56BFF"/>
    <w:multiLevelType w:val="hybridMultilevel"/>
    <w:tmpl w:val="CA8CD96E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62687D5D"/>
    <w:multiLevelType w:val="hybridMultilevel"/>
    <w:tmpl w:val="41D28D52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759E1252"/>
    <w:multiLevelType w:val="hybridMultilevel"/>
    <w:tmpl w:val="2528F724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7CAA64A4"/>
    <w:multiLevelType w:val="hybridMultilevel"/>
    <w:tmpl w:val="4E5200EC"/>
    <w:lvl w:ilvl="0" w:tplc="6DACC4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CE374FC"/>
    <w:multiLevelType w:val="multilevel"/>
    <w:tmpl w:val="5662517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cs="Times New Roman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cs="Times New Roman" w:hint="default"/>
      </w:rPr>
    </w:lvl>
  </w:abstractNum>
  <w:num w:numId="1">
    <w:abstractNumId w:val="11"/>
  </w:num>
  <w:num w:numId="2">
    <w:abstractNumId w:val="1"/>
  </w:num>
  <w:num w:numId="3">
    <w:abstractNumId w:val="4"/>
  </w:num>
  <w:num w:numId="4">
    <w:abstractNumId w:val="5"/>
  </w:num>
  <w:num w:numId="5">
    <w:abstractNumId w:val="10"/>
  </w:num>
  <w:num w:numId="6">
    <w:abstractNumId w:val="2"/>
  </w:num>
  <w:num w:numId="7">
    <w:abstractNumId w:val="6"/>
  </w:num>
  <w:num w:numId="8">
    <w:abstractNumId w:val="7"/>
  </w:num>
  <w:num w:numId="9">
    <w:abstractNumId w:val="8"/>
  </w:num>
  <w:num w:numId="10">
    <w:abstractNumId w:val="0"/>
  </w:num>
  <w:num w:numId="11">
    <w:abstractNumId w:val="9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3828"/>
    <w:rsid w:val="00032400"/>
    <w:rsid w:val="00061E22"/>
    <w:rsid w:val="000C7292"/>
    <w:rsid w:val="000D453C"/>
    <w:rsid w:val="000D6B92"/>
    <w:rsid w:val="00117838"/>
    <w:rsid w:val="00230193"/>
    <w:rsid w:val="0023620D"/>
    <w:rsid w:val="002848B9"/>
    <w:rsid w:val="002971A2"/>
    <w:rsid w:val="00300918"/>
    <w:rsid w:val="0035783F"/>
    <w:rsid w:val="00483828"/>
    <w:rsid w:val="00490AF0"/>
    <w:rsid w:val="004B2BD5"/>
    <w:rsid w:val="00560172"/>
    <w:rsid w:val="00597885"/>
    <w:rsid w:val="005B2F4E"/>
    <w:rsid w:val="0065244D"/>
    <w:rsid w:val="006F16FC"/>
    <w:rsid w:val="007E1891"/>
    <w:rsid w:val="00834B2A"/>
    <w:rsid w:val="00A667A5"/>
    <w:rsid w:val="00AC5BD6"/>
    <w:rsid w:val="00C249F7"/>
    <w:rsid w:val="00C74456"/>
    <w:rsid w:val="00D12D31"/>
    <w:rsid w:val="00D41627"/>
    <w:rsid w:val="00F22217"/>
    <w:rsid w:val="00F345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8B9"/>
    <w:pPr>
      <w:spacing w:after="200" w:line="276" w:lineRule="auto"/>
    </w:pPr>
  </w:style>
  <w:style w:type="paragraph" w:styleId="2">
    <w:name w:val="heading 2"/>
    <w:basedOn w:val="a"/>
    <w:link w:val="20"/>
    <w:uiPriority w:val="99"/>
    <w:qFormat/>
    <w:rsid w:val="00AC5BD6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AC5BD6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rsid w:val="0048382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48382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300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0091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560172"/>
    <w:rPr>
      <w:rFonts w:cs="Times New Roman"/>
    </w:rPr>
  </w:style>
  <w:style w:type="paragraph" w:styleId="a9">
    <w:name w:val="footer"/>
    <w:basedOn w:val="a"/>
    <w:link w:val="aa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560172"/>
    <w:rPr>
      <w:rFonts w:cs="Times New Roman"/>
    </w:rPr>
  </w:style>
  <w:style w:type="character" w:styleId="ab">
    <w:name w:val="Hyperlink"/>
    <w:basedOn w:val="a0"/>
    <w:uiPriority w:val="99"/>
    <w:rsid w:val="00AC5BD6"/>
    <w:rPr>
      <w:rFonts w:cs="Times New Roman"/>
      <w:color w:val="0066CC"/>
      <w:u w:val="single"/>
    </w:rPr>
  </w:style>
  <w:style w:type="character" w:customStyle="1" w:styleId="21">
    <w:name w:val="Основной текст (2)_"/>
    <w:link w:val="22"/>
    <w:uiPriority w:val="99"/>
    <w:locked/>
    <w:rsid w:val="00AC5BD6"/>
    <w:rPr>
      <w:rFonts w:ascii="Times New Roman" w:hAnsi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AC5BD6"/>
    <w:pPr>
      <w:widowControl w:val="0"/>
      <w:shd w:val="clear" w:color="auto" w:fill="FFFFFF"/>
      <w:spacing w:before="180" w:after="0" w:line="274" w:lineRule="exact"/>
      <w:ind w:hanging="480"/>
      <w:jc w:val="both"/>
    </w:pPr>
    <w:rPr>
      <w:rFonts w:ascii="Times New Roman" w:hAnsi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8B9"/>
    <w:pPr>
      <w:spacing w:after="200" w:line="276" w:lineRule="auto"/>
    </w:pPr>
  </w:style>
  <w:style w:type="paragraph" w:styleId="2">
    <w:name w:val="heading 2"/>
    <w:basedOn w:val="a"/>
    <w:link w:val="20"/>
    <w:uiPriority w:val="99"/>
    <w:qFormat/>
    <w:rsid w:val="00AC5BD6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AC5BD6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rsid w:val="0048382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48382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rsid w:val="00300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0091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560172"/>
    <w:rPr>
      <w:rFonts w:cs="Times New Roman"/>
    </w:rPr>
  </w:style>
  <w:style w:type="paragraph" w:styleId="a9">
    <w:name w:val="footer"/>
    <w:basedOn w:val="a"/>
    <w:link w:val="aa"/>
    <w:uiPriority w:val="99"/>
    <w:rsid w:val="00560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560172"/>
    <w:rPr>
      <w:rFonts w:cs="Times New Roman"/>
    </w:rPr>
  </w:style>
  <w:style w:type="character" w:styleId="ab">
    <w:name w:val="Hyperlink"/>
    <w:basedOn w:val="a0"/>
    <w:uiPriority w:val="99"/>
    <w:rsid w:val="00AC5BD6"/>
    <w:rPr>
      <w:rFonts w:cs="Times New Roman"/>
      <w:color w:val="0066CC"/>
      <w:u w:val="single"/>
    </w:rPr>
  </w:style>
  <w:style w:type="character" w:customStyle="1" w:styleId="21">
    <w:name w:val="Основной текст (2)_"/>
    <w:link w:val="22"/>
    <w:uiPriority w:val="99"/>
    <w:locked/>
    <w:rsid w:val="00AC5BD6"/>
    <w:rPr>
      <w:rFonts w:ascii="Times New Roman" w:hAnsi="Times New Roman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AC5BD6"/>
    <w:pPr>
      <w:widowControl w:val="0"/>
      <w:shd w:val="clear" w:color="auto" w:fill="FFFFFF"/>
      <w:spacing w:before="180" w:after="0" w:line="274" w:lineRule="exact"/>
      <w:ind w:hanging="480"/>
      <w:jc w:val="both"/>
    </w:pPr>
    <w:rPr>
      <w:rFonts w:ascii="Times New Roman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26981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81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ohrana-tryda.com/node/4032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3531</Words>
  <Characters>20127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23611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Admin</cp:lastModifiedBy>
  <cp:revision>2</cp:revision>
  <cp:lastPrinted>2021-05-18T12:27:00Z</cp:lastPrinted>
  <dcterms:created xsi:type="dcterms:W3CDTF">2021-12-14T12:34:00Z</dcterms:created>
  <dcterms:modified xsi:type="dcterms:W3CDTF">2021-12-14T12:34:00Z</dcterms:modified>
</cp:coreProperties>
</file>