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5093" w:rsidRDefault="0043030A" w:rsidP="00FD4D4E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en-US"/>
        </w:rPr>
      </w:pPr>
      <w:r>
        <w:rPr>
          <w:rFonts w:ascii="Times New Roman" w:hAnsi="Times New Roman"/>
          <w:b/>
          <w:noProof/>
          <w:sz w:val="24"/>
          <w:szCs w:val="26"/>
        </w:rPr>
        <w:drawing>
          <wp:inline distT="0" distB="0" distL="0" distR="0">
            <wp:extent cx="5943600" cy="83534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625093" w:rsidRPr="00FD4D4E">
        <w:rPr>
          <w:rFonts w:ascii="Times New Roman" w:hAnsi="Times New Roman"/>
          <w:b/>
          <w:sz w:val="28"/>
          <w:szCs w:val="28"/>
          <w:lang w:eastAsia="en-US"/>
        </w:rPr>
        <w:t>1. Общие положения</w:t>
      </w:r>
    </w:p>
    <w:p w:rsidR="00625093" w:rsidRPr="00FD4D4E" w:rsidRDefault="00625093" w:rsidP="00FD4D4E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eastAsia="en-US"/>
        </w:rPr>
      </w:pP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>1.1. Настоящее Положение «О календарном и перспективном планировании воспитательно – образовательного процесса в группах» (далее – Положение) разработано</w:t>
      </w:r>
      <w:r>
        <w:rPr>
          <w:rFonts w:ascii="Times New Roman" w:hAnsi="Times New Roman"/>
          <w:sz w:val="28"/>
          <w:szCs w:val="28"/>
          <w:lang w:eastAsia="en-US"/>
        </w:rPr>
        <w:t xml:space="preserve"> для М</w:t>
      </w:r>
      <w:r w:rsidRPr="00FD4D4E">
        <w:rPr>
          <w:rFonts w:ascii="Times New Roman" w:hAnsi="Times New Roman"/>
          <w:sz w:val="28"/>
          <w:szCs w:val="28"/>
          <w:lang w:eastAsia="en-US"/>
        </w:rPr>
        <w:t xml:space="preserve">униципального бюджетного дошкольного </w:t>
      </w:r>
      <w:r w:rsidRPr="00FD4D4E">
        <w:rPr>
          <w:rFonts w:ascii="Times New Roman" w:hAnsi="Times New Roman"/>
          <w:sz w:val="28"/>
          <w:szCs w:val="28"/>
          <w:lang w:eastAsia="en-US"/>
        </w:rPr>
        <w:lastRenderedPageBreak/>
        <w:t xml:space="preserve">образовательного учреждения </w:t>
      </w:r>
      <w:r>
        <w:rPr>
          <w:rFonts w:ascii="Times New Roman" w:hAnsi="Times New Roman"/>
          <w:sz w:val="28"/>
          <w:szCs w:val="28"/>
          <w:lang w:eastAsia="en-US"/>
        </w:rPr>
        <w:t>«Детский сад</w:t>
      </w:r>
      <w:r w:rsidRPr="00FD4D4E">
        <w:rPr>
          <w:rFonts w:ascii="Times New Roman" w:hAnsi="Times New Roman"/>
          <w:sz w:val="28"/>
          <w:szCs w:val="28"/>
          <w:lang w:eastAsia="en-US"/>
        </w:rPr>
        <w:t xml:space="preserve"> </w:t>
      </w:r>
      <w:r>
        <w:rPr>
          <w:rFonts w:ascii="Times New Roman" w:hAnsi="Times New Roman"/>
          <w:sz w:val="28"/>
          <w:szCs w:val="28"/>
          <w:lang w:eastAsia="en-US"/>
        </w:rPr>
        <w:t>№1 «Малыш» с.п. Гвардейское» Надтеречного  муниципального района</w:t>
      </w:r>
      <w:r w:rsidRPr="00FD4D4E">
        <w:rPr>
          <w:rFonts w:ascii="Times New Roman" w:hAnsi="Times New Roman"/>
          <w:sz w:val="28"/>
          <w:szCs w:val="28"/>
          <w:lang w:eastAsia="en-US"/>
        </w:rPr>
        <w:t xml:space="preserve">» </w:t>
      </w:r>
      <w:r>
        <w:rPr>
          <w:rFonts w:ascii="Times New Roman" w:hAnsi="Times New Roman"/>
          <w:sz w:val="28"/>
          <w:szCs w:val="28"/>
          <w:lang w:eastAsia="en-US"/>
        </w:rPr>
        <w:t xml:space="preserve"> </w:t>
      </w:r>
      <w:r w:rsidRPr="00FD4D4E">
        <w:rPr>
          <w:rFonts w:ascii="Times New Roman" w:hAnsi="Times New Roman"/>
          <w:sz w:val="28"/>
          <w:szCs w:val="28"/>
          <w:lang w:eastAsia="en-US"/>
        </w:rPr>
        <w:t xml:space="preserve">(далее – ДОУ)  в соответствии с Федеральным законом от 29.12.2012 № 273-ФЗ "Об образовании в Российской Федерации" с изменениями от 8 декабря 2020 года, ФГОС дошкольного образования, утвержденным приказом Минобрнауки России №1155 от 17.10.2013 г с изменениями на 21 января 2019 года, Приказом Министерства просвещения РФ от 31 июля </w:t>
      </w:r>
      <w:smartTag w:uri="urn:schemas-microsoft-com:office:smarttags" w:element="metricconverter">
        <w:smartTagPr>
          <w:attr w:name="ProductID" w:val="2020 г"/>
        </w:smartTagPr>
        <w:r w:rsidRPr="00FD4D4E">
          <w:rPr>
            <w:rFonts w:ascii="Times New Roman" w:hAnsi="Times New Roman"/>
            <w:sz w:val="28"/>
            <w:szCs w:val="28"/>
            <w:lang w:eastAsia="en-US"/>
          </w:rPr>
          <w:t>2020 г</w:t>
        </w:r>
      </w:smartTag>
      <w:r w:rsidRPr="00FD4D4E">
        <w:rPr>
          <w:rFonts w:ascii="Times New Roman" w:hAnsi="Times New Roman"/>
          <w:sz w:val="28"/>
          <w:szCs w:val="28"/>
          <w:lang w:eastAsia="en-US"/>
        </w:rPr>
        <w:t xml:space="preserve">. № 373 «Об утверждении Порядка организации и осуществления образовательной деятельности по основным общеобразовательным программам - образовательным программам дошкольного образования», СП 2.4.3648-20 «Санитарно-эпидемиологические требования к организациям воспитания и обучения, отдыха и оздоровления детей и молодежи», Инструктивно- методическим письмом «О гигиенических требованиях к максимальной нагрузке на детей дошкольного возраста в организованных формах обучения» от 14 марта 2000 года N 65/23-16,  Уставом ДОУ.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1.2. Календарный план воспитательно-образовательного процесса в ДОУ - это заблаговременное определение порядка, последовательности осуществления воспитательно-образовательной работы с указанием необходимых условий, используемых средств, форм и методов.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1.3. Перспективный план воспитательно-образовательного процесса в ДОУ - это заблаговременное определение порядка, последовательности осуществления воспитательно-образовательного процесса на учебный год с определением задач и содержания на каждый месяц. </w:t>
      </w:r>
    </w:p>
    <w:p w:rsidR="00625093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625093" w:rsidRDefault="00625093" w:rsidP="00FD4D4E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en-US"/>
        </w:rPr>
      </w:pPr>
      <w:r w:rsidRPr="00FD4D4E">
        <w:rPr>
          <w:rFonts w:ascii="Times New Roman" w:hAnsi="Times New Roman"/>
          <w:b/>
          <w:sz w:val="28"/>
          <w:szCs w:val="28"/>
          <w:lang w:eastAsia="en-US"/>
        </w:rPr>
        <w:t>2. Цели и задачи</w:t>
      </w:r>
    </w:p>
    <w:p w:rsidR="00625093" w:rsidRPr="00FD4D4E" w:rsidRDefault="00625093" w:rsidP="00FD4D4E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en-US"/>
        </w:rPr>
      </w:pP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2.1. Цель календарного и перспективного планирования - организация целостного, непрерывного, содержательного процесса.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2.2. Задачи: </w:t>
      </w:r>
    </w:p>
    <w:p w:rsidR="00625093" w:rsidRPr="00FD4D4E" w:rsidRDefault="00625093" w:rsidP="00FD4D4E">
      <w:pPr>
        <w:numPr>
          <w:ilvl w:val="0"/>
          <w:numId w:val="40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осуществление системности и последовательности в организации образовательного процесса; </w:t>
      </w:r>
    </w:p>
    <w:p w:rsidR="00625093" w:rsidRPr="00FD4D4E" w:rsidRDefault="00625093" w:rsidP="00FD4D4E">
      <w:pPr>
        <w:numPr>
          <w:ilvl w:val="0"/>
          <w:numId w:val="40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обеспечение взаимодействия между педагогами ДОУ; </w:t>
      </w:r>
    </w:p>
    <w:p w:rsidR="00625093" w:rsidRDefault="00625093" w:rsidP="00FD4D4E">
      <w:pPr>
        <w:numPr>
          <w:ilvl w:val="0"/>
          <w:numId w:val="40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>обеспечение выполнения основной образовательной программы дошкольного образования в ДОУ.</w:t>
      </w:r>
    </w:p>
    <w:p w:rsidR="00625093" w:rsidRPr="00FD4D4E" w:rsidRDefault="00625093" w:rsidP="00FD4D4E">
      <w:pPr>
        <w:spacing w:after="0" w:line="240" w:lineRule="auto"/>
        <w:ind w:left="142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625093" w:rsidRDefault="00625093" w:rsidP="00FD4D4E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en-US"/>
        </w:rPr>
      </w:pPr>
      <w:r w:rsidRPr="00FD4D4E">
        <w:rPr>
          <w:rFonts w:ascii="Times New Roman" w:hAnsi="Times New Roman"/>
          <w:b/>
          <w:sz w:val="28"/>
          <w:szCs w:val="28"/>
          <w:lang w:eastAsia="en-US"/>
        </w:rPr>
        <w:t>3. Общие подходы к планированию.</w:t>
      </w:r>
    </w:p>
    <w:p w:rsidR="00625093" w:rsidRPr="00FD4D4E" w:rsidRDefault="00625093" w:rsidP="00FD4D4E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en-US"/>
        </w:rPr>
      </w:pP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3.1. Календарное и перспективное планирование является неотъемлемой частью рабочей программы воспитателей и специалистов.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3.2. Перспективный план разрабатывается воспитателями и специалистами самостоятельно на один учебный год, на основе рабочих программ педагогов ДОУ.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3.3. Календарный план составляется на 2 недели или на каждый день (по совместному решению педагогов каждой группы).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3.4. Календарное и перспективное планирование направлено на реализацию образовательных областей: «Физическое развитие», </w:t>
      </w:r>
      <w:r w:rsidRPr="00FD4D4E">
        <w:rPr>
          <w:rFonts w:ascii="Times New Roman" w:hAnsi="Times New Roman"/>
          <w:sz w:val="28"/>
          <w:szCs w:val="28"/>
          <w:lang w:eastAsia="en-US"/>
        </w:rPr>
        <w:lastRenderedPageBreak/>
        <w:t xml:space="preserve">«Художественно-эстетическое развитие», «Социально-коммуникативное развитие», «Познавательное развитие», «Речевое развитие».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3.5. Календарный план - это документ, определяющий основное содержание образования по каждой образовательной области на каждый день работы с детьми в соответствии с ФГОС ДО, региональным компонентом, приоритетным направлением ДОУ.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3.6. Календарный и перспективный план воспитательно-образовательной работы должен отражать принцип личностно-ориентированного взаимодействия взрослых с детьми.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3.7. Календарный и перспективный план воспитательно-образовательной работы должен быть нацелен на: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-</w:t>
      </w:r>
      <w:r w:rsidRPr="00FD4D4E">
        <w:rPr>
          <w:rFonts w:ascii="Times New Roman" w:hAnsi="Times New Roman"/>
          <w:sz w:val="28"/>
          <w:szCs w:val="28"/>
          <w:lang w:eastAsia="en-US"/>
        </w:rPr>
        <w:t xml:space="preserve">развитие любознательности как основы познавательной активности у дошкольника;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-</w:t>
      </w:r>
      <w:r w:rsidRPr="00FD4D4E">
        <w:rPr>
          <w:rFonts w:ascii="Times New Roman" w:hAnsi="Times New Roman"/>
          <w:sz w:val="28"/>
          <w:szCs w:val="28"/>
          <w:lang w:eastAsia="en-US"/>
        </w:rPr>
        <w:t xml:space="preserve">развитие способностей ребенка;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-</w:t>
      </w:r>
      <w:r w:rsidRPr="00FD4D4E">
        <w:rPr>
          <w:rFonts w:ascii="Times New Roman" w:hAnsi="Times New Roman"/>
          <w:sz w:val="28"/>
          <w:szCs w:val="28"/>
          <w:lang w:eastAsia="en-US"/>
        </w:rPr>
        <w:t xml:space="preserve">формирование творческого воображения;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-</w:t>
      </w:r>
      <w:r w:rsidRPr="00FD4D4E">
        <w:rPr>
          <w:rFonts w:ascii="Times New Roman" w:hAnsi="Times New Roman"/>
          <w:sz w:val="28"/>
          <w:szCs w:val="28"/>
          <w:lang w:eastAsia="en-US"/>
        </w:rPr>
        <w:t xml:space="preserve">развитие коммуникативных навыков.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3.8. Календарный и перспективный план воспитательно-образовательной работы должен обеспечивать: </w:t>
      </w:r>
    </w:p>
    <w:p w:rsidR="00625093" w:rsidRPr="00FD4D4E" w:rsidRDefault="00625093" w:rsidP="00FD4D4E">
      <w:pPr>
        <w:numPr>
          <w:ilvl w:val="0"/>
          <w:numId w:val="41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охрану и укрепление физического и психического здоровья детей, их физическое развитие; </w:t>
      </w:r>
    </w:p>
    <w:p w:rsidR="00625093" w:rsidRPr="00FD4D4E" w:rsidRDefault="00625093" w:rsidP="00FD4D4E">
      <w:pPr>
        <w:numPr>
          <w:ilvl w:val="0"/>
          <w:numId w:val="41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эмоциональное благополучие каждого ребенка; </w:t>
      </w:r>
    </w:p>
    <w:p w:rsidR="00625093" w:rsidRPr="00FD4D4E" w:rsidRDefault="00625093" w:rsidP="00FD4D4E">
      <w:pPr>
        <w:numPr>
          <w:ilvl w:val="0"/>
          <w:numId w:val="41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интеллектуальное развитие воспитанников ДОУ; </w:t>
      </w:r>
    </w:p>
    <w:p w:rsidR="00625093" w:rsidRPr="00FD4D4E" w:rsidRDefault="00625093" w:rsidP="00FD4D4E">
      <w:pPr>
        <w:numPr>
          <w:ilvl w:val="0"/>
          <w:numId w:val="41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создание условий для развития личности ребенка, его творческих способностей; </w:t>
      </w:r>
    </w:p>
    <w:p w:rsidR="00625093" w:rsidRPr="00FD4D4E" w:rsidRDefault="00625093" w:rsidP="00FD4D4E">
      <w:pPr>
        <w:numPr>
          <w:ilvl w:val="0"/>
          <w:numId w:val="41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приобщение детей к социокультурным нормам, традициям семьи, общества и государства; взаимодействие с семьей для обеспечения полноценного развития ребенка.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3.9. Календарный план воспитательно-образовательной работы должен предусматривать разумное чередование организованной и самостоятельной деятельности детей основанной на детской инициативе и активности. План должен обеспечивать организацию детской жизни в трех формах: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-</w:t>
      </w:r>
      <w:r w:rsidRPr="00FD4D4E">
        <w:rPr>
          <w:rFonts w:ascii="Times New Roman" w:hAnsi="Times New Roman"/>
          <w:sz w:val="28"/>
          <w:szCs w:val="28"/>
          <w:lang w:eastAsia="en-US"/>
        </w:rPr>
        <w:t xml:space="preserve">непосредственно образовательная деятельность;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-</w:t>
      </w:r>
      <w:r w:rsidRPr="00FD4D4E">
        <w:rPr>
          <w:rFonts w:ascii="Times New Roman" w:hAnsi="Times New Roman"/>
          <w:sz w:val="28"/>
          <w:szCs w:val="28"/>
          <w:lang w:eastAsia="en-US"/>
        </w:rPr>
        <w:t xml:space="preserve">нерегламенгированные виды деятельности;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-</w:t>
      </w:r>
      <w:r w:rsidRPr="00FD4D4E">
        <w:rPr>
          <w:rFonts w:ascii="Times New Roman" w:hAnsi="Times New Roman"/>
          <w:sz w:val="28"/>
          <w:szCs w:val="28"/>
          <w:lang w:eastAsia="en-US"/>
        </w:rPr>
        <w:t xml:space="preserve">свободное время, предусмотренное для ребенка в ДОУ в течении дня для свободной спонтанной игровой деятельности и общения со сверстниками.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3.10. Календарный план воспитательно-образовательной работы должен строится с учетом специфичных для детей видов деятельности (игра, конструирование, продуктивная, музыкальная, театрализованная деятельности и др.), обеспечивать разнообразную деятельность, способствующую максимально возможному раскрытию потенциала каждого ребенка.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3.11. Календарный и перспективный план воспитательно-образовательной работы должен предусматривать возможность реализации индивидуального подхода к ребенку, работу с разными подгруппами детей, учитывать их возрастные особенности.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lastRenderedPageBreak/>
        <w:t xml:space="preserve">3.12. Календарный и перспективный план воспитательно-образовательной работы должен определять цели и способы их достижения, выполнить мотивирующую и активизирующую функции. План является также средством контроля достижения целей и определение необходимых для этого деятельности.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4. Принципы планирования.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4.1. Обеспечение единства воспитательных, развивающих и обучающих целей и задач в процессе непосредственно образовательной деятельности воспитанников. </w:t>
      </w:r>
    </w:p>
    <w:p w:rsidR="00625093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4.2. Взаимосвязь процессов обучения, воспитания и развития (обучающие задачи планируются не только в образовательной деятельности, но и других видах деятельности). </w:t>
      </w:r>
    </w:p>
    <w:p w:rsidR="00625093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4.3. Учет медико-гигиенических требований к последовательности, длительности различных форм и видов деятельности {непосредственно образовательная деятельности, различных режимных процессов, самостоятельной деятельности детей).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4.4. Комплексно-тематический принцип при календарном планировании - единая тема объединяет все виды деятельности.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4.5. Регулярность, последовательность и повторность воспитательных воздействий (одна игра планируется несколько раз, но изменяются и усложняются задачи — познакомить с игрой, выучить правила игры, выполнять правила, воспитывать доброжелательное отношение к сверстникам, усложнять правила, закрепить знание правил игры и пр.).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4.6. учет конкретных педагогических условий возрастного состава группы, предметно-развивающей среды, местных и региональных особенностей климата, времени года, погодных условий и т.д. (например, при проведении прогулок, закаливающих и оздоровительных мероприятий, деятельности по экологии). </w:t>
      </w:r>
    </w:p>
    <w:p w:rsidR="00625093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>4.7. Учет индивидуальных особенностей детей (тип темперамента ребенка, его увлечения, личностные особенности, уровень развития детей Организация образовательной деятельности, индивидуальной работы, игр по подгруппам, разно уровневые задания, игр</w:t>
      </w:r>
      <w:r>
        <w:rPr>
          <w:rFonts w:ascii="Times New Roman" w:hAnsi="Times New Roman"/>
          <w:sz w:val="28"/>
          <w:szCs w:val="28"/>
          <w:lang w:eastAsia="en-US"/>
        </w:rPr>
        <w:t>ы разной степени сложности</w:t>
      </w:r>
      <w:r w:rsidRPr="00FD4D4E">
        <w:rPr>
          <w:rFonts w:ascii="Times New Roman" w:hAnsi="Times New Roman"/>
          <w:sz w:val="28"/>
          <w:szCs w:val="28"/>
          <w:lang w:eastAsia="en-US"/>
        </w:rPr>
        <w:t xml:space="preserve">).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625093" w:rsidRDefault="00625093" w:rsidP="00FD4D4E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en-US"/>
        </w:rPr>
      </w:pPr>
      <w:r w:rsidRPr="00FD4D4E">
        <w:rPr>
          <w:rFonts w:ascii="Times New Roman" w:hAnsi="Times New Roman"/>
          <w:b/>
          <w:sz w:val="28"/>
          <w:szCs w:val="28"/>
          <w:lang w:eastAsia="en-US"/>
        </w:rPr>
        <w:t>5. Организация работы.</w:t>
      </w:r>
    </w:p>
    <w:p w:rsidR="00625093" w:rsidRPr="00FD4D4E" w:rsidRDefault="00625093" w:rsidP="00FD4D4E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en-US"/>
        </w:rPr>
      </w:pP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4.1. Календарное планирование осуществляется по всем основным направлениям развития детей, по </w:t>
      </w:r>
      <w:r>
        <w:rPr>
          <w:rFonts w:ascii="Times New Roman" w:hAnsi="Times New Roman"/>
          <w:sz w:val="28"/>
          <w:szCs w:val="28"/>
          <w:lang w:eastAsia="en-US"/>
        </w:rPr>
        <w:t>всем видам деятельности детей (О</w:t>
      </w:r>
      <w:r w:rsidRPr="00FD4D4E">
        <w:rPr>
          <w:rFonts w:ascii="Times New Roman" w:hAnsi="Times New Roman"/>
          <w:sz w:val="28"/>
          <w:szCs w:val="28"/>
          <w:lang w:eastAsia="en-US"/>
        </w:rPr>
        <w:t xml:space="preserve">ОД, совместная, самостоятельная).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4.2. Календарное планирование осуществляется обоими воспитателями группы.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>4.5. Календарный план составляется в соответствии с режимом дня:</w:t>
      </w:r>
    </w:p>
    <w:p w:rsidR="00625093" w:rsidRPr="00FD4D4E" w:rsidRDefault="00625093" w:rsidP="00FD4D4E">
      <w:pPr>
        <w:numPr>
          <w:ilvl w:val="0"/>
          <w:numId w:val="42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планирование утреннего отрезка времени (не менее 3 видов деятельности); </w:t>
      </w:r>
    </w:p>
    <w:p w:rsidR="00625093" w:rsidRPr="00FD4D4E" w:rsidRDefault="00625093" w:rsidP="00FD4D4E">
      <w:pPr>
        <w:numPr>
          <w:ilvl w:val="0"/>
          <w:numId w:val="42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планирование О</w:t>
      </w:r>
      <w:r w:rsidRPr="00FD4D4E">
        <w:rPr>
          <w:rFonts w:ascii="Times New Roman" w:hAnsi="Times New Roman"/>
          <w:sz w:val="28"/>
          <w:szCs w:val="28"/>
          <w:lang w:eastAsia="en-US"/>
        </w:rPr>
        <w:t xml:space="preserve">ОД; </w:t>
      </w:r>
    </w:p>
    <w:p w:rsidR="00625093" w:rsidRPr="00FD4D4E" w:rsidRDefault="00625093" w:rsidP="00FD4D4E">
      <w:pPr>
        <w:numPr>
          <w:ilvl w:val="0"/>
          <w:numId w:val="42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планирование прогулки (4-5 видов деятельности); </w:t>
      </w:r>
    </w:p>
    <w:p w:rsidR="00625093" w:rsidRPr="00FD4D4E" w:rsidRDefault="00625093" w:rsidP="00FD4D4E">
      <w:pPr>
        <w:numPr>
          <w:ilvl w:val="0"/>
          <w:numId w:val="42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lastRenderedPageBreak/>
        <w:t xml:space="preserve">планирование второй половины дня (не менее 3 видов деятельности) - планирование вечерней прогулки.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4.6. Календарное планирование должно учитывать: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-</w:t>
      </w:r>
      <w:r w:rsidRPr="00FD4D4E">
        <w:rPr>
          <w:rFonts w:ascii="Times New Roman" w:hAnsi="Times New Roman"/>
          <w:sz w:val="28"/>
          <w:szCs w:val="28"/>
          <w:lang w:eastAsia="en-US"/>
        </w:rPr>
        <w:t xml:space="preserve">требование к максимальной нагрузке на детей в организационных формах обучения, в соответствии с СанПиН; </w:t>
      </w:r>
    </w:p>
    <w:p w:rsidR="00625093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-</w:t>
      </w:r>
      <w:r w:rsidRPr="00FD4D4E">
        <w:rPr>
          <w:rFonts w:ascii="Times New Roman" w:hAnsi="Times New Roman"/>
          <w:sz w:val="28"/>
          <w:szCs w:val="28"/>
          <w:lang w:eastAsia="en-US"/>
        </w:rPr>
        <w:t xml:space="preserve">требования тематического плана.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- режим дня.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4.7. В календарном плане отражается: </w:t>
      </w:r>
    </w:p>
    <w:p w:rsidR="00625093" w:rsidRPr="00FD4D4E" w:rsidRDefault="00625093" w:rsidP="00FD4D4E">
      <w:pPr>
        <w:numPr>
          <w:ilvl w:val="0"/>
          <w:numId w:val="43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утренняя гимнастика, работа по закаливанию, работа с родителями (планируется на 4 недели); </w:t>
      </w:r>
    </w:p>
    <w:p w:rsidR="00625093" w:rsidRPr="00FD4D4E" w:rsidRDefault="00625093" w:rsidP="00FD4D4E">
      <w:pPr>
        <w:numPr>
          <w:ilvl w:val="0"/>
          <w:numId w:val="43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планирование О</w:t>
      </w:r>
      <w:r w:rsidRPr="00FD4D4E">
        <w:rPr>
          <w:rFonts w:ascii="Times New Roman" w:hAnsi="Times New Roman"/>
          <w:sz w:val="28"/>
          <w:szCs w:val="28"/>
          <w:lang w:eastAsia="en-US"/>
        </w:rPr>
        <w:t xml:space="preserve">ОД; </w:t>
      </w:r>
    </w:p>
    <w:p w:rsidR="00625093" w:rsidRPr="00FD4D4E" w:rsidRDefault="00625093" w:rsidP="00FD4D4E">
      <w:pPr>
        <w:numPr>
          <w:ilvl w:val="0"/>
          <w:numId w:val="43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совместная образовательная деятельность в режимных моментах; </w:t>
      </w:r>
    </w:p>
    <w:p w:rsidR="00625093" w:rsidRPr="00FD4D4E" w:rsidRDefault="00625093" w:rsidP="00FD4D4E">
      <w:pPr>
        <w:numPr>
          <w:ilvl w:val="0"/>
          <w:numId w:val="43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организация развивающей среды для самостоятельной деятельности детей (центры активности, все помещения группы); </w:t>
      </w:r>
    </w:p>
    <w:p w:rsidR="00625093" w:rsidRPr="00FD4D4E" w:rsidRDefault="00625093" w:rsidP="00FD4D4E">
      <w:pPr>
        <w:numPr>
          <w:ilvl w:val="0"/>
          <w:numId w:val="43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работа по ознакомлению с природой (наблюдения, труд, опыты); </w:t>
      </w:r>
    </w:p>
    <w:p w:rsidR="00625093" w:rsidRPr="00FD4D4E" w:rsidRDefault="00625093" w:rsidP="00FD4D4E">
      <w:pPr>
        <w:numPr>
          <w:ilvl w:val="0"/>
          <w:numId w:val="43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вся работа, связанная с формированием культурно - гигиенических навыков, норм поведения и навыков безопасного поведения; </w:t>
      </w:r>
    </w:p>
    <w:p w:rsidR="00625093" w:rsidRPr="00FD4D4E" w:rsidRDefault="00625093" w:rsidP="00FD4D4E">
      <w:pPr>
        <w:numPr>
          <w:ilvl w:val="0"/>
          <w:numId w:val="43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работа, связанная с развитием игровой деятельности; </w:t>
      </w:r>
    </w:p>
    <w:p w:rsidR="00625093" w:rsidRPr="00FD4D4E" w:rsidRDefault="00625093" w:rsidP="00FD4D4E">
      <w:pPr>
        <w:numPr>
          <w:ilvl w:val="0"/>
          <w:numId w:val="43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работа, связанная с развитием трудовой деятельности; </w:t>
      </w:r>
    </w:p>
    <w:p w:rsidR="00625093" w:rsidRPr="00FD4D4E" w:rsidRDefault="00625093" w:rsidP="00FD4D4E">
      <w:pPr>
        <w:numPr>
          <w:ilvl w:val="0"/>
          <w:numId w:val="43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>работа, связанная с усвоением программного материала;</w:t>
      </w:r>
    </w:p>
    <w:p w:rsidR="00625093" w:rsidRPr="00FD4D4E" w:rsidRDefault="00625093" w:rsidP="00FD4D4E">
      <w:pPr>
        <w:numPr>
          <w:ilvl w:val="0"/>
          <w:numId w:val="43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развлечения; </w:t>
      </w:r>
    </w:p>
    <w:p w:rsidR="00625093" w:rsidRPr="00FD4D4E" w:rsidRDefault="00625093" w:rsidP="00FD4D4E">
      <w:pPr>
        <w:numPr>
          <w:ilvl w:val="0"/>
          <w:numId w:val="43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индивидуальная работа с детьми планируется по всем разделам программы.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>5. Требования к оформлению календарного плана воспитательно-образовательной работы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5.1. Оформление календарного плана: </w:t>
      </w:r>
    </w:p>
    <w:p w:rsidR="00625093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О</w:t>
      </w:r>
      <w:r w:rsidRPr="00FD4D4E">
        <w:rPr>
          <w:rFonts w:ascii="Times New Roman" w:hAnsi="Times New Roman"/>
          <w:sz w:val="28"/>
          <w:szCs w:val="28"/>
          <w:lang w:eastAsia="en-US"/>
        </w:rPr>
        <w:t xml:space="preserve">сновные разделы в печатном варианте (шрифт Times New Roman, размер шрифта - 12-14). Работа на каждый день пишется в рукописной виде, аккуратно, понятным подчерком. </w:t>
      </w:r>
    </w:p>
    <w:p w:rsidR="00625093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>5.2. При заполнении документации используется два цвета чернил:</w:t>
      </w:r>
    </w:p>
    <w:p w:rsidR="00625093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 - красный цвет для выделения дня недели, даты и основных режимных моментов в течении дня;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- синий цвет для записи работы в видах деятельности.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>5.3. Структура календарного плана является единой для всех педагогических работников ДОУ.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5.4. Титульный лист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5.5. Последующие листы содержат: </w:t>
      </w:r>
    </w:p>
    <w:p w:rsidR="00625093" w:rsidRPr="00FD4D4E" w:rsidRDefault="00625093" w:rsidP="00FD4D4E">
      <w:pPr>
        <w:numPr>
          <w:ilvl w:val="0"/>
          <w:numId w:val="44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годовые задачи ДОУ на учебный год; </w:t>
      </w:r>
    </w:p>
    <w:p w:rsidR="00625093" w:rsidRPr="00FD4D4E" w:rsidRDefault="00625093" w:rsidP="00FD4D4E">
      <w:pPr>
        <w:numPr>
          <w:ilvl w:val="0"/>
          <w:numId w:val="44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режим дня возрастной группы; </w:t>
      </w:r>
    </w:p>
    <w:p w:rsidR="00625093" w:rsidRPr="00FD4D4E" w:rsidRDefault="00625093" w:rsidP="00FD4D4E">
      <w:pPr>
        <w:numPr>
          <w:ilvl w:val="0"/>
          <w:numId w:val="44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сетка О</w:t>
      </w:r>
      <w:r w:rsidRPr="00FD4D4E">
        <w:rPr>
          <w:rFonts w:ascii="Times New Roman" w:hAnsi="Times New Roman"/>
          <w:sz w:val="28"/>
          <w:szCs w:val="28"/>
          <w:lang w:eastAsia="en-US"/>
        </w:rPr>
        <w:t xml:space="preserve">ОД возрастной группы; </w:t>
      </w:r>
    </w:p>
    <w:p w:rsidR="00625093" w:rsidRPr="00FD4D4E" w:rsidRDefault="00625093" w:rsidP="00FD4D4E">
      <w:pPr>
        <w:numPr>
          <w:ilvl w:val="0"/>
          <w:numId w:val="44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список детей возрастной группы на 01.09 текущего года; </w:t>
      </w:r>
    </w:p>
    <w:p w:rsidR="00625093" w:rsidRPr="00FD4D4E" w:rsidRDefault="00625093" w:rsidP="00FD4D4E">
      <w:pPr>
        <w:numPr>
          <w:ilvl w:val="0"/>
          <w:numId w:val="44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планирование деятельности по образовательным областям на 4 недели; </w:t>
      </w:r>
    </w:p>
    <w:p w:rsidR="00625093" w:rsidRPr="00FD4D4E" w:rsidRDefault="00625093" w:rsidP="00FD4D4E">
      <w:pPr>
        <w:numPr>
          <w:ilvl w:val="0"/>
          <w:numId w:val="44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lastRenderedPageBreak/>
        <w:t xml:space="preserve">работа с родителями в соответствии с перспективным планированием.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5.6. Календарный план пишется согласно комплексно - тематическому планированию, каждый день недели носит своё название.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5.7. Нерегламентированные виды деятельности должны быть согласованы с названием дней недели.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5.8. При планировании разнообразной детской деятельности указывается форма детской деятельности (в соответствии с ФГОС);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тема; источник методической литературы (для молодых специалистов: тема, цель, методы, приемы, вопросы, оборудование необходимое для организации детской деятельности, источник методической литературы).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5.9. При планировании приветствуется использование картотек прогулок, наблюдений, утренней гимнастики, пальчиковой гимнастики, бодрящей гимнастики, комплексы корригирующей гимнастики после сна и т. п., составленных воспитателями групп и специалистами ДОУ.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5.10. При наличии картотеки разрешается замена полной записи целями и задачами мероприятий на краткую запись с указанием номера карточки или страницы.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en-US"/>
        </w:rPr>
      </w:pPr>
      <w:r w:rsidRPr="00FD4D4E">
        <w:rPr>
          <w:rFonts w:ascii="Times New Roman" w:hAnsi="Times New Roman"/>
          <w:b/>
          <w:sz w:val="28"/>
          <w:szCs w:val="28"/>
          <w:lang w:eastAsia="en-US"/>
        </w:rPr>
        <w:t xml:space="preserve">6. Документация и ответственность.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6.1. Календарный план является обязательным документом воспитателя.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6.2. За достоверность сведений, качество оформления документации несет ответственность воспитатель. </w:t>
      </w:r>
    </w:p>
    <w:p w:rsidR="00625093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6.3. Контроль календарного планирования осуществляется, старшим воспитателем ДОУ один раз в квартал.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FD4D4E">
        <w:rPr>
          <w:rFonts w:ascii="Times New Roman" w:hAnsi="Times New Roman"/>
          <w:sz w:val="28"/>
          <w:szCs w:val="28"/>
          <w:lang w:eastAsia="en-US"/>
        </w:rPr>
        <w:t xml:space="preserve">- на специально отведенной странице, фиксируется дата проверки, цель и рекомендации, с которыми проверяющий знакомит педагогов ДОУ и следит за их выполнением.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6.4</w:t>
      </w:r>
      <w:r w:rsidRPr="00FD4D4E">
        <w:rPr>
          <w:rFonts w:ascii="Times New Roman" w:hAnsi="Times New Roman"/>
          <w:sz w:val="28"/>
          <w:szCs w:val="28"/>
          <w:lang w:eastAsia="en-US"/>
        </w:rPr>
        <w:t xml:space="preserve">. Календарные планы хранятся в группах 3 года. </w:t>
      </w:r>
    </w:p>
    <w:p w:rsidR="00625093" w:rsidRPr="00FD4D4E" w:rsidRDefault="00625093" w:rsidP="00FD4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6.5</w:t>
      </w:r>
      <w:r w:rsidRPr="00FD4D4E">
        <w:rPr>
          <w:rFonts w:ascii="Times New Roman" w:hAnsi="Times New Roman"/>
          <w:sz w:val="28"/>
          <w:szCs w:val="28"/>
          <w:lang w:eastAsia="en-US"/>
        </w:rPr>
        <w:t xml:space="preserve">. Данное Положение действует до принятия нового. </w:t>
      </w:r>
    </w:p>
    <w:p w:rsidR="00625093" w:rsidRPr="00FD4D4E" w:rsidRDefault="00625093" w:rsidP="00FD4D4E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en-US"/>
        </w:rPr>
      </w:pPr>
    </w:p>
    <w:p w:rsidR="00625093" w:rsidRDefault="00625093" w:rsidP="00AB062D">
      <w:pPr>
        <w:pStyle w:val="a3"/>
        <w:spacing w:before="0" w:beforeAutospacing="0" w:after="0" w:afterAutospacing="0"/>
        <w:ind w:right="150"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7</w:t>
      </w:r>
      <w:r w:rsidRPr="00AB062D">
        <w:rPr>
          <w:b/>
          <w:sz w:val="28"/>
          <w:szCs w:val="28"/>
        </w:rPr>
        <w:t>. Заключительные положения</w:t>
      </w:r>
    </w:p>
    <w:p w:rsidR="00625093" w:rsidRPr="00AB062D" w:rsidRDefault="00625093" w:rsidP="00AB062D">
      <w:pPr>
        <w:pStyle w:val="a3"/>
        <w:spacing w:before="0" w:beforeAutospacing="0" w:after="0" w:afterAutospacing="0"/>
        <w:ind w:right="150" w:firstLine="709"/>
        <w:jc w:val="center"/>
        <w:rPr>
          <w:b/>
          <w:sz w:val="28"/>
          <w:szCs w:val="28"/>
        </w:rPr>
      </w:pPr>
    </w:p>
    <w:p w:rsidR="00625093" w:rsidRPr="00AB062D" w:rsidRDefault="00625093" w:rsidP="00AB062D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AB062D">
        <w:rPr>
          <w:rFonts w:ascii="Times New Roman" w:hAnsi="Times New Roman"/>
          <w:sz w:val="28"/>
          <w:szCs w:val="28"/>
        </w:rPr>
        <w:t xml:space="preserve">.1. Настоящее </w:t>
      </w:r>
      <w:hyperlink r:id="rId9" w:history="1">
        <w:r w:rsidRPr="00AB062D">
          <w:rPr>
            <w:rStyle w:val="ab"/>
            <w:rFonts w:ascii="Times New Roman" w:hAnsi="Times New Roman"/>
            <w:sz w:val="28"/>
            <w:szCs w:val="28"/>
          </w:rPr>
          <w:t xml:space="preserve">Положение </w:t>
        </w:r>
        <w:r w:rsidRPr="00AB062D">
          <w:rPr>
            <w:rStyle w:val="ab"/>
            <w:rFonts w:ascii="Times New Roman" w:hAnsi="Times New Roman"/>
            <w:bCs/>
            <w:sz w:val="28"/>
            <w:szCs w:val="28"/>
            <w:lang w:eastAsia="en-US"/>
          </w:rPr>
          <w:t xml:space="preserve">о </w:t>
        </w:r>
      </w:hyperlink>
      <w:r>
        <w:rPr>
          <w:rStyle w:val="ab"/>
          <w:rFonts w:ascii="Times New Roman" w:hAnsi="Times New Roman"/>
          <w:bCs/>
          <w:sz w:val="28"/>
          <w:szCs w:val="28"/>
          <w:lang w:eastAsia="en-US"/>
        </w:rPr>
        <w:t xml:space="preserve">календарном и перспективном планировании воспитательно-образовательного процесса в группах </w:t>
      </w:r>
      <w:r w:rsidRPr="00AB062D">
        <w:rPr>
          <w:rFonts w:ascii="Times New Roman" w:hAnsi="Times New Roman"/>
          <w:bCs/>
          <w:sz w:val="28"/>
          <w:szCs w:val="28"/>
          <w:lang w:eastAsia="en-US"/>
        </w:rPr>
        <w:t xml:space="preserve"> </w:t>
      </w:r>
      <w:r w:rsidRPr="00AB062D">
        <w:rPr>
          <w:rFonts w:ascii="Times New Roman" w:hAnsi="Times New Roman"/>
          <w:sz w:val="28"/>
          <w:szCs w:val="28"/>
        </w:rPr>
        <w:t>является локальным нормативным актом, принимается на Педагогическом совете и утверждается (либо вводится в действие) приказом заведующего дошкольным образовательным учреждением.</w:t>
      </w:r>
    </w:p>
    <w:p w:rsidR="00625093" w:rsidRPr="00AB062D" w:rsidRDefault="00625093" w:rsidP="00AB062D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Pr="00AB062D">
        <w:rPr>
          <w:sz w:val="28"/>
          <w:szCs w:val="28"/>
        </w:rPr>
        <w:t>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</w:t>
      </w:r>
    </w:p>
    <w:p w:rsidR="00625093" w:rsidRPr="00AB062D" w:rsidRDefault="00625093" w:rsidP="00AB062D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AB062D">
        <w:rPr>
          <w:rFonts w:ascii="Times New Roman" w:hAnsi="Times New Roman"/>
          <w:sz w:val="28"/>
          <w:szCs w:val="28"/>
        </w:rPr>
        <w:t>.3. Настоящее Положение принимается на неопределенный срок. Изменения и дополнения к Положению принимаются</w:t>
      </w:r>
      <w:r>
        <w:rPr>
          <w:rFonts w:ascii="Times New Roman" w:hAnsi="Times New Roman"/>
          <w:sz w:val="28"/>
          <w:szCs w:val="28"/>
        </w:rPr>
        <w:t xml:space="preserve"> в порядке, предусмотренном п.7</w:t>
      </w:r>
      <w:r w:rsidRPr="00AB062D">
        <w:rPr>
          <w:rFonts w:ascii="Times New Roman" w:hAnsi="Times New Roman"/>
          <w:sz w:val="28"/>
          <w:szCs w:val="28"/>
        </w:rPr>
        <w:t>.1 настоящего Положения.</w:t>
      </w:r>
    </w:p>
    <w:p w:rsidR="00625093" w:rsidRPr="00AB062D" w:rsidRDefault="00625093" w:rsidP="00AB062D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7</w:t>
      </w:r>
      <w:r w:rsidRPr="00AB062D">
        <w:rPr>
          <w:rFonts w:ascii="Times New Roman" w:hAnsi="Times New Roman"/>
          <w:sz w:val="28"/>
          <w:szCs w:val="28"/>
        </w:rPr>
        <w:t>.4. После принятия Положения (изменений и дополнений отдельных пунктов и разделов) в новой редакции предыдущая редакция автоматически утрачивает силу.</w:t>
      </w:r>
    </w:p>
    <w:p w:rsidR="00625093" w:rsidRPr="00AB062D" w:rsidRDefault="00625093" w:rsidP="00AB062D">
      <w:pPr>
        <w:ind w:firstLine="709"/>
        <w:rPr>
          <w:rFonts w:ascii="Times New Roman" w:hAnsi="Times New Roman"/>
          <w:sz w:val="28"/>
          <w:szCs w:val="28"/>
        </w:rPr>
      </w:pPr>
    </w:p>
    <w:p w:rsidR="00625093" w:rsidRPr="00A15148" w:rsidRDefault="00625093" w:rsidP="00AB062D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sectPr w:rsidR="00625093" w:rsidRPr="00A15148" w:rsidSect="000C7292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F7369" w:rsidRDefault="005F7369" w:rsidP="00560172">
      <w:pPr>
        <w:spacing w:after="0" w:line="240" w:lineRule="auto"/>
      </w:pPr>
      <w:r>
        <w:separator/>
      </w:r>
    </w:p>
  </w:endnote>
  <w:endnote w:type="continuationSeparator" w:id="0">
    <w:p w:rsidR="005F7369" w:rsidRDefault="005F7369" w:rsidP="005601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F7369" w:rsidRDefault="005F7369" w:rsidP="00560172">
      <w:pPr>
        <w:spacing w:after="0" w:line="240" w:lineRule="auto"/>
      </w:pPr>
      <w:r>
        <w:separator/>
      </w:r>
    </w:p>
  </w:footnote>
  <w:footnote w:type="continuationSeparator" w:id="0">
    <w:p w:rsidR="005F7369" w:rsidRDefault="005F7369" w:rsidP="0056017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876D7C"/>
    <w:multiLevelType w:val="hybridMultilevel"/>
    <w:tmpl w:val="F5DCA750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9047F0B"/>
    <w:multiLevelType w:val="hybridMultilevel"/>
    <w:tmpl w:val="6004FB08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ECF3FD3"/>
    <w:multiLevelType w:val="hybridMultilevel"/>
    <w:tmpl w:val="79ECD55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0194293"/>
    <w:multiLevelType w:val="hybridMultilevel"/>
    <w:tmpl w:val="61EAB506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69F76CF"/>
    <w:multiLevelType w:val="hybridMultilevel"/>
    <w:tmpl w:val="56F67846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6AF5F07"/>
    <w:multiLevelType w:val="hybridMultilevel"/>
    <w:tmpl w:val="D624A046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174555B1"/>
    <w:multiLevelType w:val="hybridMultilevel"/>
    <w:tmpl w:val="7DE4143E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1BE12EDC"/>
    <w:multiLevelType w:val="hybridMultilevel"/>
    <w:tmpl w:val="C346D33C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1FA409F4"/>
    <w:multiLevelType w:val="hybridMultilevel"/>
    <w:tmpl w:val="20F6DC7C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20410729"/>
    <w:multiLevelType w:val="hybridMultilevel"/>
    <w:tmpl w:val="ACB87928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204A7D87"/>
    <w:multiLevelType w:val="hybridMultilevel"/>
    <w:tmpl w:val="0A78EE7E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09B23F6"/>
    <w:multiLevelType w:val="hybridMultilevel"/>
    <w:tmpl w:val="8E5CDC1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4CF52C8"/>
    <w:multiLevelType w:val="hybridMultilevel"/>
    <w:tmpl w:val="139C8752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2C1017D4"/>
    <w:multiLevelType w:val="hybridMultilevel"/>
    <w:tmpl w:val="CD50010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DE30BB7"/>
    <w:multiLevelType w:val="hybridMultilevel"/>
    <w:tmpl w:val="21C878D6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3381100C"/>
    <w:multiLevelType w:val="hybridMultilevel"/>
    <w:tmpl w:val="B61CFF7E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35A36E84"/>
    <w:multiLevelType w:val="hybridMultilevel"/>
    <w:tmpl w:val="12E0921A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36965EB5"/>
    <w:multiLevelType w:val="hybridMultilevel"/>
    <w:tmpl w:val="0EA67008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3CFC5D7C"/>
    <w:multiLevelType w:val="hybridMultilevel"/>
    <w:tmpl w:val="378AF35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EFE5FE4"/>
    <w:multiLevelType w:val="hybridMultilevel"/>
    <w:tmpl w:val="FCD2A30A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3F0D2040"/>
    <w:multiLevelType w:val="hybridMultilevel"/>
    <w:tmpl w:val="E9A039F4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43E60997"/>
    <w:multiLevelType w:val="hybridMultilevel"/>
    <w:tmpl w:val="3878B48C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44036B0B"/>
    <w:multiLevelType w:val="hybridMultilevel"/>
    <w:tmpl w:val="5CB612B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>
    <w:nsid w:val="448604AA"/>
    <w:multiLevelType w:val="hybridMultilevel"/>
    <w:tmpl w:val="184A0C5E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45087952"/>
    <w:multiLevelType w:val="hybridMultilevel"/>
    <w:tmpl w:val="34F607C0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46AD1389"/>
    <w:multiLevelType w:val="hybridMultilevel"/>
    <w:tmpl w:val="3168EAB6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490A5BBB"/>
    <w:multiLevelType w:val="hybridMultilevel"/>
    <w:tmpl w:val="DF067F88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4932358E"/>
    <w:multiLevelType w:val="hybridMultilevel"/>
    <w:tmpl w:val="733AFEE0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49B451A7"/>
    <w:multiLevelType w:val="hybridMultilevel"/>
    <w:tmpl w:val="82A2217E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4F7B5ABF"/>
    <w:multiLevelType w:val="hybridMultilevel"/>
    <w:tmpl w:val="1BF4C820"/>
    <w:lvl w:ilvl="0" w:tplc="6DACC4FE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3942087"/>
    <w:multiLevelType w:val="hybridMultilevel"/>
    <w:tmpl w:val="362A489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A1474E4"/>
    <w:multiLevelType w:val="hybridMultilevel"/>
    <w:tmpl w:val="5DFE5964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5D8B722D"/>
    <w:multiLevelType w:val="hybridMultilevel"/>
    <w:tmpl w:val="FB72DAC6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5F6B497E"/>
    <w:multiLevelType w:val="hybridMultilevel"/>
    <w:tmpl w:val="513285BE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60F43546"/>
    <w:multiLevelType w:val="hybridMultilevel"/>
    <w:tmpl w:val="0A0CB28C"/>
    <w:lvl w:ilvl="0" w:tplc="24E03046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60F56BFF"/>
    <w:multiLevelType w:val="hybridMultilevel"/>
    <w:tmpl w:val="CA8CD96E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62687D5D"/>
    <w:multiLevelType w:val="hybridMultilevel"/>
    <w:tmpl w:val="41D28D52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759E1252"/>
    <w:multiLevelType w:val="hybridMultilevel"/>
    <w:tmpl w:val="2528F724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>
    <w:nsid w:val="7CAA64A4"/>
    <w:multiLevelType w:val="hybridMultilevel"/>
    <w:tmpl w:val="4E5200EC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>
    <w:nsid w:val="7CE374FC"/>
    <w:multiLevelType w:val="multilevel"/>
    <w:tmpl w:val="56625178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30" w:hanging="720"/>
      </w:pPr>
      <w:rPr>
        <w:rFonts w:cs="Times New Roman" w:hint="default"/>
        <w:b w:val="0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cs="Times New Roman" w:hint="default"/>
      </w:rPr>
    </w:lvl>
  </w:abstractNum>
  <w:num w:numId="1">
    <w:abstractNumId w:val="39"/>
  </w:num>
  <w:num w:numId="2">
    <w:abstractNumId w:val="4"/>
  </w:num>
  <w:num w:numId="3">
    <w:abstractNumId w:val="24"/>
  </w:num>
  <w:num w:numId="4">
    <w:abstractNumId w:val="25"/>
  </w:num>
  <w:num w:numId="5">
    <w:abstractNumId w:val="38"/>
  </w:num>
  <w:num w:numId="6">
    <w:abstractNumId w:val="14"/>
  </w:num>
  <w:num w:numId="7">
    <w:abstractNumId w:val="26"/>
  </w:num>
  <w:num w:numId="8">
    <w:abstractNumId w:val="35"/>
  </w:num>
  <w:num w:numId="9">
    <w:abstractNumId w:val="36"/>
  </w:num>
  <w:num w:numId="10">
    <w:abstractNumId w:val="1"/>
  </w:num>
  <w:num w:numId="11">
    <w:abstractNumId w:val="37"/>
  </w:num>
  <w:num w:numId="12">
    <w:abstractNumId w:val="22"/>
  </w:num>
  <w:num w:numId="13">
    <w:abstractNumId w:val="0"/>
  </w:num>
  <w:num w:numId="14">
    <w:abstractNumId w:val="0"/>
  </w:num>
  <w:num w:numId="15">
    <w:abstractNumId w:val="12"/>
  </w:num>
  <w:num w:numId="16">
    <w:abstractNumId w:val="12"/>
  </w:num>
  <w:num w:numId="17">
    <w:abstractNumId w:val="10"/>
  </w:num>
  <w:num w:numId="18">
    <w:abstractNumId w:val="10"/>
  </w:num>
  <w:num w:numId="19">
    <w:abstractNumId w:val="33"/>
  </w:num>
  <w:num w:numId="20">
    <w:abstractNumId w:val="33"/>
  </w:num>
  <w:num w:numId="21">
    <w:abstractNumId w:val="20"/>
  </w:num>
  <w:num w:numId="22">
    <w:abstractNumId w:val="21"/>
  </w:num>
  <w:num w:numId="23">
    <w:abstractNumId w:val="28"/>
  </w:num>
  <w:num w:numId="24">
    <w:abstractNumId w:val="31"/>
  </w:num>
  <w:num w:numId="25">
    <w:abstractNumId w:val="19"/>
  </w:num>
  <w:num w:numId="26">
    <w:abstractNumId w:val="15"/>
  </w:num>
  <w:num w:numId="27">
    <w:abstractNumId w:val="3"/>
  </w:num>
  <w:num w:numId="28">
    <w:abstractNumId w:val="8"/>
  </w:num>
  <w:num w:numId="29">
    <w:abstractNumId w:val="17"/>
  </w:num>
  <w:num w:numId="30">
    <w:abstractNumId w:val="5"/>
  </w:num>
  <w:num w:numId="31">
    <w:abstractNumId w:val="32"/>
  </w:num>
  <w:num w:numId="32">
    <w:abstractNumId w:val="27"/>
  </w:num>
  <w:num w:numId="33">
    <w:abstractNumId w:val="16"/>
  </w:num>
  <w:num w:numId="34">
    <w:abstractNumId w:val="23"/>
  </w:num>
  <w:num w:numId="35">
    <w:abstractNumId w:val="34"/>
  </w:num>
  <w:num w:numId="36">
    <w:abstractNumId w:val="9"/>
  </w:num>
  <w:num w:numId="37">
    <w:abstractNumId w:val="29"/>
  </w:num>
  <w:num w:numId="38">
    <w:abstractNumId w:val="6"/>
  </w:num>
  <w:num w:numId="39">
    <w:abstractNumId w:val="7"/>
  </w:num>
  <w:num w:numId="40">
    <w:abstractNumId w:val="18"/>
  </w:num>
  <w:num w:numId="41">
    <w:abstractNumId w:val="30"/>
  </w:num>
  <w:num w:numId="42">
    <w:abstractNumId w:val="2"/>
  </w:num>
  <w:num w:numId="43">
    <w:abstractNumId w:val="13"/>
  </w:num>
  <w:num w:numId="4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3828"/>
    <w:rsid w:val="00032400"/>
    <w:rsid w:val="000C7292"/>
    <w:rsid w:val="000F1E52"/>
    <w:rsid w:val="00117838"/>
    <w:rsid w:val="00144380"/>
    <w:rsid w:val="0024061F"/>
    <w:rsid w:val="002848B9"/>
    <w:rsid w:val="00300918"/>
    <w:rsid w:val="00385270"/>
    <w:rsid w:val="0043030A"/>
    <w:rsid w:val="00483828"/>
    <w:rsid w:val="00490AF0"/>
    <w:rsid w:val="00535098"/>
    <w:rsid w:val="00560172"/>
    <w:rsid w:val="005F7369"/>
    <w:rsid w:val="00625093"/>
    <w:rsid w:val="0069601A"/>
    <w:rsid w:val="007E1891"/>
    <w:rsid w:val="008D58F4"/>
    <w:rsid w:val="00A15148"/>
    <w:rsid w:val="00A667A5"/>
    <w:rsid w:val="00AA6780"/>
    <w:rsid w:val="00AB062D"/>
    <w:rsid w:val="00AC5BD6"/>
    <w:rsid w:val="00BC78DF"/>
    <w:rsid w:val="00C249F7"/>
    <w:rsid w:val="00C57111"/>
    <w:rsid w:val="00C74456"/>
    <w:rsid w:val="00C87AF0"/>
    <w:rsid w:val="00D37B0A"/>
    <w:rsid w:val="00D7296B"/>
    <w:rsid w:val="00E443B4"/>
    <w:rsid w:val="00E57DEE"/>
    <w:rsid w:val="00EF3C1A"/>
    <w:rsid w:val="00F22217"/>
    <w:rsid w:val="00F345B2"/>
    <w:rsid w:val="00FD4D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Balloon Text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48B9"/>
    <w:pPr>
      <w:spacing w:after="200" w:line="276" w:lineRule="auto"/>
    </w:pPr>
  </w:style>
  <w:style w:type="paragraph" w:styleId="2">
    <w:name w:val="heading 2"/>
    <w:basedOn w:val="a"/>
    <w:link w:val="20"/>
    <w:uiPriority w:val="99"/>
    <w:qFormat/>
    <w:rsid w:val="00AC5BD6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AC5BD6"/>
    <w:rPr>
      <w:rFonts w:ascii="Times New Roman" w:hAnsi="Times New Roman" w:cs="Times New Roman"/>
      <w:b/>
      <w:bCs/>
      <w:sz w:val="36"/>
      <w:szCs w:val="36"/>
    </w:rPr>
  </w:style>
  <w:style w:type="paragraph" w:styleId="a3">
    <w:name w:val="Normal (Web)"/>
    <w:basedOn w:val="a"/>
    <w:uiPriority w:val="99"/>
    <w:rsid w:val="0048382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4">
    <w:name w:val="List Paragraph"/>
    <w:basedOn w:val="a"/>
    <w:uiPriority w:val="99"/>
    <w:qFormat/>
    <w:rsid w:val="0048382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rsid w:val="003009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300918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rsid w:val="00560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locked/>
    <w:rsid w:val="00560172"/>
    <w:rPr>
      <w:rFonts w:cs="Times New Roman"/>
    </w:rPr>
  </w:style>
  <w:style w:type="paragraph" w:styleId="a9">
    <w:name w:val="footer"/>
    <w:basedOn w:val="a"/>
    <w:link w:val="aa"/>
    <w:uiPriority w:val="99"/>
    <w:rsid w:val="00560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locked/>
    <w:rsid w:val="00560172"/>
    <w:rPr>
      <w:rFonts w:cs="Times New Roman"/>
    </w:rPr>
  </w:style>
  <w:style w:type="character" w:styleId="ab">
    <w:name w:val="Hyperlink"/>
    <w:basedOn w:val="a0"/>
    <w:uiPriority w:val="99"/>
    <w:rsid w:val="00AC5BD6"/>
    <w:rPr>
      <w:rFonts w:cs="Times New Roman"/>
      <w:color w:val="0066CC"/>
      <w:u w:val="single"/>
    </w:rPr>
  </w:style>
  <w:style w:type="character" w:customStyle="1" w:styleId="21">
    <w:name w:val="Основной текст (2)_"/>
    <w:link w:val="22"/>
    <w:uiPriority w:val="99"/>
    <w:locked/>
    <w:rsid w:val="00AC5BD6"/>
    <w:rPr>
      <w:rFonts w:ascii="Times New Roman" w:hAnsi="Times New Roman"/>
      <w:shd w:val="clear" w:color="auto" w:fill="FFFFFF"/>
    </w:rPr>
  </w:style>
  <w:style w:type="paragraph" w:customStyle="1" w:styleId="22">
    <w:name w:val="Основной текст (2)"/>
    <w:basedOn w:val="a"/>
    <w:link w:val="21"/>
    <w:uiPriority w:val="99"/>
    <w:rsid w:val="00AC5BD6"/>
    <w:pPr>
      <w:widowControl w:val="0"/>
      <w:shd w:val="clear" w:color="auto" w:fill="FFFFFF"/>
      <w:spacing w:before="180" w:after="0" w:line="274" w:lineRule="exact"/>
      <w:ind w:hanging="480"/>
      <w:jc w:val="both"/>
    </w:pPr>
    <w:rPr>
      <w:rFonts w:ascii="Times New Roman" w:hAnsi="Times New Roman"/>
      <w:sz w:val="20"/>
      <w:szCs w:val="20"/>
    </w:rPr>
  </w:style>
  <w:style w:type="paragraph" w:styleId="ac">
    <w:name w:val="No Spacing"/>
    <w:uiPriority w:val="99"/>
    <w:qFormat/>
    <w:rsid w:val="00385270"/>
    <w:pPr>
      <w:widowControl w:val="0"/>
    </w:pPr>
    <w:rPr>
      <w:rFonts w:ascii="Arial Unicode MS" w:eastAsia="Arial Unicode MS" w:hAnsi="Arial Unicode MS" w:cs="Arial Unicode MS"/>
      <w:color w:val="000000"/>
      <w:sz w:val="24"/>
      <w:szCs w:val="24"/>
    </w:rPr>
  </w:style>
  <w:style w:type="character" w:styleId="ad">
    <w:name w:val="Strong"/>
    <w:basedOn w:val="a0"/>
    <w:uiPriority w:val="99"/>
    <w:qFormat/>
    <w:rsid w:val="00144380"/>
    <w:rPr>
      <w:rFonts w:cs="Times New Roman"/>
      <w:b/>
    </w:rPr>
  </w:style>
  <w:style w:type="character" w:customStyle="1" w:styleId="1">
    <w:name w:val="Просмотренная гиперссылка1"/>
    <w:basedOn w:val="a0"/>
    <w:uiPriority w:val="99"/>
    <w:semiHidden/>
    <w:rsid w:val="00A15148"/>
    <w:rPr>
      <w:rFonts w:cs="Times New Roman"/>
      <w:color w:val="954F72"/>
      <w:u w:val="single"/>
    </w:rPr>
  </w:style>
  <w:style w:type="character" w:styleId="ae">
    <w:name w:val="FollowedHyperlink"/>
    <w:basedOn w:val="a0"/>
    <w:uiPriority w:val="99"/>
    <w:semiHidden/>
    <w:rsid w:val="00A15148"/>
    <w:rPr>
      <w:rFonts w:cs="Times New Roman"/>
      <w:color w:val="800080"/>
      <w:u w:val="single"/>
    </w:rPr>
  </w:style>
  <w:style w:type="paragraph" w:customStyle="1" w:styleId="msolistparagraphcxspmiddle">
    <w:name w:val="msolistparagraphcxspmiddle"/>
    <w:basedOn w:val="a"/>
    <w:uiPriority w:val="99"/>
    <w:rsid w:val="00AB062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f">
    <w:name w:val="Emphasis"/>
    <w:basedOn w:val="a0"/>
    <w:uiPriority w:val="99"/>
    <w:qFormat/>
    <w:rsid w:val="00AB062D"/>
    <w:rPr>
      <w:rFonts w:cs="Times New Roman"/>
      <w:i/>
    </w:rPr>
  </w:style>
  <w:style w:type="character" w:customStyle="1" w:styleId="mark">
    <w:name w:val="mark"/>
    <w:basedOn w:val="a0"/>
    <w:uiPriority w:val="99"/>
    <w:rsid w:val="00AB062D"/>
    <w:rPr>
      <w:rFonts w:cs="Times New Roman"/>
    </w:rPr>
  </w:style>
  <w:style w:type="character" w:customStyle="1" w:styleId="ed">
    <w:name w:val="ed"/>
    <w:basedOn w:val="a0"/>
    <w:uiPriority w:val="99"/>
    <w:rsid w:val="00AB062D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Balloon Text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48B9"/>
    <w:pPr>
      <w:spacing w:after="200" w:line="276" w:lineRule="auto"/>
    </w:pPr>
  </w:style>
  <w:style w:type="paragraph" w:styleId="2">
    <w:name w:val="heading 2"/>
    <w:basedOn w:val="a"/>
    <w:link w:val="20"/>
    <w:uiPriority w:val="99"/>
    <w:qFormat/>
    <w:rsid w:val="00AC5BD6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AC5BD6"/>
    <w:rPr>
      <w:rFonts w:ascii="Times New Roman" w:hAnsi="Times New Roman" w:cs="Times New Roman"/>
      <w:b/>
      <w:bCs/>
      <w:sz w:val="36"/>
      <w:szCs w:val="36"/>
    </w:rPr>
  </w:style>
  <w:style w:type="paragraph" w:styleId="a3">
    <w:name w:val="Normal (Web)"/>
    <w:basedOn w:val="a"/>
    <w:uiPriority w:val="99"/>
    <w:rsid w:val="0048382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4">
    <w:name w:val="List Paragraph"/>
    <w:basedOn w:val="a"/>
    <w:uiPriority w:val="99"/>
    <w:qFormat/>
    <w:rsid w:val="0048382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rsid w:val="003009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300918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rsid w:val="00560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locked/>
    <w:rsid w:val="00560172"/>
    <w:rPr>
      <w:rFonts w:cs="Times New Roman"/>
    </w:rPr>
  </w:style>
  <w:style w:type="paragraph" w:styleId="a9">
    <w:name w:val="footer"/>
    <w:basedOn w:val="a"/>
    <w:link w:val="aa"/>
    <w:uiPriority w:val="99"/>
    <w:rsid w:val="00560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locked/>
    <w:rsid w:val="00560172"/>
    <w:rPr>
      <w:rFonts w:cs="Times New Roman"/>
    </w:rPr>
  </w:style>
  <w:style w:type="character" w:styleId="ab">
    <w:name w:val="Hyperlink"/>
    <w:basedOn w:val="a0"/>
    <w:uiPriority w:val="99"/>
    <w:rsid w:val="00AC5BD6"/>
    <w:rPr>
      <w:rFonts w:cs="Times New Roman"/>
      <w:color w:val="0066CC"/>
      <w:u w:val="single"/>
    </w:rPr>
  </w:style>
  <w:style w:type="character" w:customStyle="1" w:styleId="21">
    <w:name w:val="Основной текст (2)_"/>
    <w:link w:val="22"/>
    <w:uiPriority w:val="99"/>
    <w:locked/>
    <w:rsid w:val="00AC5BD6"/>
    <w:rPr>
      <w:rFonts w:ascii="Times New Roman" w:hAnsi="Times New Roman"/>
      <w:shd w:val="clear" w:color="auto" w:fill="FFFFFF"/>
    </w:rPr>
  </w:style>
  <w:style w:type="paragraph" w:customStyle="1" w:styleId="22">
    <w:name w:val="Основной текст (2)"/>
    <w:basedOn w:val="a"/>
    <w:link w:val="21"/>
    <w:uiPriority w:val="99"/>
    <w:rsid w:val="00AC5BD6"/>
    <w:pPr>
      <w:widowControl w:val="0"/>
      <w:shd w:val="clear" w:color="auto" w:fill="FFFFFF"/>
      <w:spacing w:before="180" w:after="0" w:line="274" w:lineRule="exact"/>
      <w:ind w:hanging="480"/>
      <w:jc w:val="both"/>
    </w:pPr>
    <w:rPr>
      <w:rFonts w:ascii="Times New Roman" w:hAnsi="Times New Roman"/>
      <w:sz w:val="20"/>
      <w:szCs w:val="20"/>
    </w:rPr>
  </w:style>
  <w:style w:type="paragraph" w:styleId="ac">
    <w:name w:val="No Spacing"/>
    <w:uiPriority w:val="99"/>
    <w:qFormat/>
    <w:rsid w:val="00385270"/>
    <w:pPr>
      <w:widowControl w:val="0"/>
    </w:pPr>
    <w:rPr>
      <w:rFonts w:ascii="Arial Unicode MS" w:eastAsia="Arial Unicode MS" w:hAnsi="Arial Unicode MS" w:cs="Arial Unicode MS"/>
      <w:color w:val="000000"/>
      <w:sz w:val="24"/>
      <w:szCs w:val="24"/>
    </w:rPr>
  </w:style>
  <w:style w:type="character" w:styleId="ad">
    <w:name w:val="Strong"/>
    <w:basedOn w:val="a0"/>
    <w:uiPriority w:val="99"/>
    <w:qFormat/>
    <w:rsid w:val="00144380"/>
    <w:rPr>
      <w:rFonts w:cs="Times New Roman"/>
      <w:b/>
    </w:rPr>
  </w:style>
  <w:style w:type="character" w:customStyle="1" w:styleId="1">
    <w:name w:val="Просмотренная гиперссылка1"/>
    <w:basedOn w:val="a0"/>
    <w:uiPriority w:val="99"/>
    <w:semiHidden/>
    <w:rsid w:val="00A15148"/>
    <w:rPr>
      <w:rFonts w:cs="Times New Roman"/>
      <w:color w:val="954F72"/>
      <w:u w:val="single"/>
    </w:rPr>
  </w:style>
  <w:style w:type="character" w:styleId="ae">
    <w:name w:val="FollowedHyperlink"/>
    <w:basedOn w:val="a0"/>
    <w:uiPriority w:val="99"/>
    <w:semiHidden/>
    <w:rsid w:val="00A15148"/>
    <w:rPr>
      <w:rFonts w:cs="Times New Roman"/>
      <w:color w:val="800080"/>
      <w:u w:val="single"/>
    </w:rPr>
  </w:style>
  <w:style w:type="paragraph" w:customStyle="1" w:styleId="msolistparagraphcxspmiddle">
    <w:name w:val="msolistparagraphcxspmiddle"/>
    <w:basedOn w:val="a"/>
    <w:uiPriority w:val="99"/>
    <w:rsid w:val="00AB062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f">
    <w:name w:val="Emphasis"/>
    <w:basedOn w:val="a0"/>
    <w:uiPriority w:val="99"/>
    <w:qFormat/>
    <w:rsid w:val="00AB062D"/>
    <w:rPr>
      <w:rFonts w:cs="Times New Roman"/>
      <w:i/>
    </w:rPr>
  </w:style>
  <w:style w:type="character" w:customStyle="1" w:styleId="mark">
    <w:name w:val="mark"/>
    <w:basedOn w:val="a0"/>
    <w:uiPriority w:val="99"/>
    <w:rsid w:val="00AB062D"/>
    <w:rPr>
      <w:rFonts w:cs="Times New Roman"/>
    </w:rPr>
  </w:style>
  <w:style w:type="character" w:customStyle="1" w:styleId="ed">
    <w:name w:val="ed"/>
    <w:basedOn w:val="a0"/>
    <w:uiPriority w:val="99"/>
    <w:rsid w:val="00AB062D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59815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8154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8154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ohrana-tryda.com/node/2242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1744</Words>
  <Characters>9947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11668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Admin</cp:lastModifiedBy>
  <cp:revision>2</cp:revision>
  <cp:lastPrinted>2021-05-18T08:28:00Z</cp:lastPrinted>
  <dcterms:created xsi:type="dcterms:W3CDTF">2022-04-28T08:07:00Z</dcterms:created>
  <dcterms:modified xsi:type="dcterms:W3CDTF">2022-04-28T08:07:00Z</dcterms:modified>
</cp:coreProperties>
</file>